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D2" w:rsidRPr="00E17AD2" w:rsidRDefault="00E17AD2" w:rsidP="00AD27B1">
      <w:pPr>
        <w:spacing w:after="0" w:line="240" w:lineRule="auto"/>
        <w:ind w:left="-284" w:firstLine="993"/>
        <w:jc w:val="center"/>
        <w:rPr>
          <w:rFonts w:eastAsia="Times New Roman" w:cs="Times New Roman"/>
          <w:bCs/>
          <w:sz w:val="36"/>
          <w:szCs w:val="36"/>
          <w:lang w:eastAsia="ru-RU"/>
        </w:rPr>
      </w:pPr>
      <w:r w:rsidRPr="00E17AD2">
        <w:rPr>
          <w:rFonts w:eastAsia="Times New Roman" w:cs="Times New Roman"/>
          <w:bCs/>
          <w:sz w:val="36"/>
          <w:szCs w:val="36"/>
          <w:lang w:eastAsia="ru-RU"/>
        </w:rPr>
        <w:t>Муниципальное бюджетное дошкольное</w:t>
      </w:r>
      <w:r w:rsidR="00AD27B1">
        <w:rPr>
          <w:rFonts w:eastAsia="Times New Roman" w:cs="Times New Roman"/>
          <w:bCs/>
          <w:sz w:val="36"/>
          <w:szCs w:val="36"/>
          <w:lang w:eastAsia="ru-RU"/>
        </w:rPr>
        <w:t xml:space="preserve"> </w:t>
      </w:r>
      <w:r w:rsidRPr="00E17AD2">
        <w:rPr>
          <w:rFonts w:eastAsia="Times New Roman" w:cs="Times New Roman"/>
          <w:bCs/>
          <w:sz w:val="36"/>
          <w:szCs w:val="36"/>
          <w:lang w:eastAsia="ru-RU"/>
        </w:rPr>
        <w:t>образовательное учреждение«Танзыбейский детский сад»</w:t>
      </w:r>
    </w:p>
    <w:p w:rsidR="00E17AD2" w:rsidRDefault="00E17AD2" w:rsidP="00E17AD2">
      <w:pPr>
        <w:spacing w:after="0" w:line="240" w:lineRule="auto"/>
        <w:ind w:firstLine="709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E17AD2" w:rsidRDefault="00E17AD2" w:rsidP="00E17AD2">
      <w:pPr>
        <w:spacing w:after="0" w:line="240" w:lineRule="auto"/>
        <w:ind w:firstLine="709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E17AD2" w:rsidRDefault="00E17AD2" w:rsidP="00E17AD2">
      <w:pPr>
        <w:spacing w:after="0" w:line="240" w:lineRule="auto"/>
        <w:rPr>
          <w:rFonts w:eastAsia="Times New Roman" w:cs="Times New Roman"/>
          <w:b/>
          <w:sz w:val="36"/>
          <w:szCs w:val="36"/>
          <w:lang w:eastAsia="ru-RU"/>
        </w:rPr>
      </w:pPr>
    </w:p>
    <w:p w:rsidR="00E17AD2" w:rsidRDefault="00E17AD2" w:rsidP="00E17AD2">
      <w:pPr>
        <w:spacing w:after="0" w:line="240" w:lineRule="auto"/>
        <w:rPr>
          <w:rFonts w:eastAsia="Times New Roman" w:cs="Times New Roman"/>
          <w:b/>
          <w:sz w:val="36"/>
          <w:szCs w:val="36"/>
          <w:lang w:eastAsia="ru-RU"/>
        </w:rPr>
      </w:pPr>
    </w:p>
    <w:p w:rsidR="00E17AD2" w:rsidRDefault="00E17AD2" w:rsidP="00E17AD2">
      <w:pPr>
        <w:spacing w:after="0" w:line="240" w:lineRule="auto"/>
        <w:ind w:firstLine="709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E17AD2" w:rsidRDefault="00E17AD2" w:rsidP="00E17AD2">
      <w:pPr>
        <w:spacing w:after="0" w:line="240" w:lineRule="auto"/>
        <w:ind w:firstLine="709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E17AD2" w:rsidRPr="00E17AD2" w:rsidRDefault="00E17AD2" w:rsidP="00E17AD2">
      <w:pPr>
        <w:spacing w:after="0" w:line="240" w:lineRule="auto"/>
        <w:ind w:firstLine="709"/>
        <w:jc w:val="center"/>
        <w:rPr>
          <w:rFonts w:eastAsia="Times New Roman" w:cs="Times New Roman"/>
          <w:b/>
          <w:sz w:val="52"/>
          <w:szCs w:val="52"/>
          <w:lang w:eastAsia="ru-RU"/>
        </w:rPr>
      </w:pPr>
    </w:p>
    <w:p w:rsidR="00E17AD2" w:rsidRPr="00E17AD2" w:rsidRDefault="00E17AD2" w:rsidP="00E17AD2">
      <w:pPr>
        <w:spacing w:after="0" w:line="240" w:lineRule="auto"/>
        <w:ind w:firstLine="709"/>
        <w:jc w:val="center"/>
        <w:rPr>
          <w:rFonts w:eastAsia="Times New Roman" w:cs="Times New Roman"/>
          <w:sz w:val="52"/>
          <w:szCs w:val="52"/>
          <w:lang w:eastAsia="ru-RU"/>
        </w:rPr>
      </w:pPr>
      <w:r w:rsidRPr="00E17AD2">
        <w:rPr>
          <w:rFonts w:eastAsia="Times New Roman" w:cs="Times New Roman"/>
          <w:sz w:val="52"/>
          <w:szCs w:val="52"/>
          <w:lang w:eastAsia="ru-RU"/>
        </w:rPr>
        <w:t>«Модель профессионального развития педагогов ДОО</w:t>
      </w:r>
      <w:r w:rsidR="005335B7">
        <w:rPr>
          <w:rFonts w:eastAsia="Times New Roman" w:cs="Times New Roman"/>
          <w:sz w:val="52"/>
          <w:szCs w:val="52"/>
          <w:lang w:eastAsia="ru-RU"/>
        </w:rPr>
        <w:t>»</w:t>
      </w:r>
      <w:r w:rsidRPr="00E17AD2">
        <w:rPr>
          <w:rFonts w:eastAsia="Times New Roman" w:cs="Times New Roman"/>
          <w:sz w:val="52"/>
          <w:szCs w:val="52"/>
          <w:lang w:eastAsia="ru-RU"/>
        </w:rPr>
        <w:t xml:space="preserve"> </w:t>
      </w:r>
    </w:p>
    <w:p w:rsidR="00E17AD2" w:rsidRPr="00E17AD2" w:rsidRDefault="00E17AD2" w:rsidP="00E17AD2">
      <w:pPr>
        <w:spacing w:after="0" w:line="240" w:lineRule="auto"/>
        <w:ind w:firstLine="709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E17AD2" w:rsidRPr="00E17AD2" w:rsidRDefault="00E17AD2" w:rsidP="00E17AD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E17AD2" w:rsidRPr="00E17AD2" w:rsidRDefault="00E17AD2" w:rsidP="00E17AD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E17AD2" w:rsidRPr="00E17AD2" w:rsidRDefault="00E17AD2" w:rsidP="00E17AD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E17AD2" w:rsidRPr="00E17AD2" w:rsidRDefault="00E17AD2" w:rsidP="00E17AD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E17AD2" w:rsidRPr="00E17AD2" w:rsidRDefault="00E17AD2" w:rsidP="00E17AD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E17AD2" w:rsidRPr="00E17AD2" w:rsidRDefault="00E17AD2" w:rsidP="00E17AD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E17AD2" w:rsidRPr="00E17AD2" w:rsidRDefault="00E17AD2" w:rsidP="00E17AD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E17AD2" w:rsidRPr="00E17AD2" w:rsidRDefault="00E17AD2" w:rsidP="00E17AD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E17AD2" w:rsidRPr="00E17AD2" w:rsidRDefault="00E17AD2" w:rsidP="00E17AD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E17AD2" w:rsidRPr="00E17AD2" w:rsidRDefault="00E17AD2" w:rsidP="00E17AD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E17AD2" w:rsidRPr="00E17AD2" w:rsidRDefault="00E17AD2" w:rsidP="00E17AD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E17AD2" w:rsidRPr="00E17AD2" w:rsidRDefault="00E17AD2" w:rsidP="00E17AD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E17AD2" w:rsidRPr="00E17AD2" w:rsidRDefault="00E17AD2" w:rsidP="00E17AD2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E17AD2" w:rsidRDefault="00E17AD2" w:rsidP="00440D75">
      <w:pPr>
        <w:spacing w:after="0" w:line="36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Проект разработала:</w:t>
      </w:r>
    </w:p>
    <w:p w:rsidR="00E17AD2" w:rsidRPr="00E17AD2" w:rsidRDefault="00E17AD2" w:rsidP="00440D75">
      <w:pPr>
        <w:spacing w:after="0" w:line="36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E17AD2">
        <w:rPr>
          <w:rFonts w:eastAsia="Times New Roman" w:cs="Times New Roman"/>
          <w:szCs w:val="28"/>
          <w:lang w:eastAsia="ru-RU"/>
        </w:rPr>
        <w:t xml:space="preserve"> Майорова Валентина Федоровна,</w:t>
      </w:r>
    </w:p>
    <w:p w:rsidR="00E17AD2" w:rsidRDefault="00E17AD2" w:rsidP="00440D75">
      <w:pPr>
        <w:spacing w:after="0" w:line="36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 w:rsidRPr="00E17AD2">
        <w:rPr>
          <w:rFonts w:eastAsia="Times New Roman" w:cs="Times New Roman"/>
          <w:szCs w:val="28"/>
          <w:lang w:eastAsia="ru-RU"/>
        </w:rPr>
        <w:t xml:space="preserve">Заведующий </w:t>
      </w:r>
      <w:r>
        <w:rPr>
          <w:rFonts w:eastAsia="Times New Roman" w:cs="Times New Roman"/>
          <w:szCs w:val="28"/>
          <w:lang w:eastAsia="ru-RU"/>
        </w:rPr>
        <w:t>МБ</w:t>
      </w:r>
      <w:r w:rsidRPr="00E17AD2">
        <w:rPr>
          <w:rFonts w:eastAsia="Times New Roman" w:cs="Times New Roman"/>
          <w:szCs w:val="28"/>
          <w:lang w:eastAsia="ru-RU"/>
        </w:rPr>
        <w:t>ДОУ</w:t>
      </w:r>
    </w:p>
    <w:p w:rsidR="00E17AD2" w:rsidRDefault="00E17AD2" w:rsidP="00440D75">
      <w:pPr>
        <w:spacing w:after="0" w:line="36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«Танзыбейский детский сад»</w:t>
      </w:r>
    </w:p>
    <w:p w:rsidR="005335B7" w:rsidRDefault="005335B7" w:rsidP="00440D75">
      <w:pPr>
        <w:spacing w:after="0" w:line="36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5335B7" w:rsidRDefault="005335B7" w:rsidP="00440D75">
      <w:pPr>
        <w:spacing w:after="0" w:line="36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5335B7" w:rsidRDefault="005335B7" w:rsidP="00440D75">
      <w:pPr>
        <w:spacing w:after="0" w:line="36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5335B7" w:rsidRPr="00E17AD2" w:rsidRDefault="005335B7" w:rsidP="00440D75">
      <w:pPr>
        <w:spacing w:after="0" w:line="36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</w:p>
    <w:p w:rsidR="002745D2" w:rsidRDefault="002745D2">
      <w:pPr>
        <w:rPr>
          <w:rFonts w:cs="Times New Roman"/>
          <w:szCs w:val="28"/>
        </w:rPr>
      </w:pPr>
    </w:p>
    <w:p w:rsidR="00E17AD2" w:rsidRDefault="005335B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Танзыбей 2021                              </w:t>
      </w:r>
    </w:p>
    <w:p w:rsidR="00BB4582" w:rsidRPr="00BB4582" w:rsidRDefault="00BB4582" w:rsidP="00E17AD2">
      <w:pPr>
        <w:spacing w:after="0" w:line="360" w:lineRule="auto"/>
        <w:ind w:firstLine="680"/>
        <w:rPr>
          <w:rFonts w:cs="Times New Roman"/>
          <w:b/>
          <w:bCs/>
          <w:color w:val="111111"/>
          <w:szCs w:val="28"/>
        </w:rPr>
      </w:pPr>
      <w:r w:rsidRPr="00BB4582">
        <w:rPr>
          <w:rFonts w:cs="Times New Roman"/>
          <w:b/>
          <w:color w:val="111111"/>
          <w:szCs w:val="28"/>
        </w:rPr>
        <w:lastRenderedPageBreak/>
        <w:t>Актуальность</w:t>
      </w:r>
      <w:r w:rsidRPr="00BB4582">
        <w:rPr>
          <w:rFonts w:cs="Times New Roman"/>
          <w:color w:val="111111"/>
          <w:szCs w:val="28"/>
        </w:rPr>
        <w:t> </w:t>
      </w:r>
      <w:r w:rsidRPr="00BB4582">
        <w:rPr>
          <w:rFonts w:cs="Times New Roman"/>
          <w:b/>
          <w:bCs/>
          <w:color w:val="111111"/>
          <w:szCs w:val="28"/>
        </w:rPr>
        <w:t>проекта</w:t>
      </w:r>
    </w:p>
    <w:p w:rsidR="00BB4582" w:rsidRPr="00BB4582" w:rsidRDefault="00BB4582" w:rsidP="00E17AD2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</w:p>
    <w:p w:rsidR="00BB4582" w:rsidRPr="00E17AD2" w:rsidRDefault="00BB4582" w:rsidP="00E17AD2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E17AD2">
        <w:rPr>
          <w:rFonts w:cs="Times New Roman"/>
          <w:color w:val="111111"/>
          <w:szCs w:val="28"/>
        </w:rPr>
        <w:t>Сегодня предъявляются особые требования к профессиональной деятельности педагогов как со стороны администрации дошкольного учреждения, так и со стороны самих воспитанников и их родителей. В условиях модернизации и развития системы образования произошли значительные изменения, как в организации, так и содержании педагогической деятельности коллектива ДОУ. Появилась реальная возможность для стандартизации образования как деятельности и повышения качества образования.</w:t>
      </w:r>
    </w:p>
    <w:p w:rsidR="00BB4582" w:rsidRPr="00E17AD2" w:rsidRDefault="00BB4582" w:rsidP="00E17AD2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E17AD2">
        <w:rPr>
          <w:rFonts w:cs="Times New Roman"/>
          <w:color w:val="111111"/>
          <w:szCs w:val="28"/>
        </w:rPr>
        <w:t>В период перехода к продуктивному личностно-ориентированному образованию, одной из главных задач является профессиональное развитие педагогического коллектива. Дошкольному учреждению необходим педагог:</w:t>
      </w:r>
    </w:p>
    <w:p w:rsidR="00BB4582" w:rsidRPr="00E17AD2" w:rsidRDefault="00BB4582" w:rsidP="00E17AD2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E17AD2">
        <w:rPr>
          <w:rFonts w:cs="Times New Roman"/>
          <w:color w:val="111111"/>
          <w:szCs w:val="28"/>
        </w:rPr>
        <w:t>• владеющий новыми технологиями организации педагогического процесса,</w:t>
      </w:r>
    </w:p>
    <w:p w:rsidR="00BB4582" w:rsidRPr="00E17AD2" w:rsidRDefault="00BB4582" w:rsidP="00E17AD2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E17AD2">
        <w:rPr>
          <w:rFonts w:cs="Times New Roman"/>
          <w:color w:val="111111"/>
          <w:szCs w:val="28"/>
        </w:rPr>
        <w:t>• умеющий осуществлять психолого-педагогическую поддержку,</w:t>
      </w:r>
    </w:p>
    <w:p w:rsidR="00BB4582" w:rsidRPr="00E17AD2" w:rsidRDefault="00BB4582" w:rsidP="00E17AD2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E17AD2">
        <w:rPr>
          <w:rFonts w:cs="Times New Roman"/>
          <w:color w:val="111111"/>
          <w:szCs w:val="28"/>
        </w:rPr>
        <w:t>• способный реализовать принципы построения образовательного процесса,</w:t>
      </w:r>
    </w:p>
    <w:p w:rsidR="00BB4582" w:rsidRPr="00E17AD2" w:rsidRDefault="00BB4582" w:rsidP="00E17AD2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E17AD2">
        <w:rPr>
          <w:rFonts w:cs="Times New Roman"/>
          <w:color w:val="111111"/>
          <w:szCs w:val="28"/>
        </w:rPr>
        <w:t>• ориентированный на личность ребенка</w:t>
      </w:r>
    </w:p>
    <w:p w:rsidR="00BB4582" w:rsidRPr="00E17AD2" w:rsidRDefault="00BB4582" w:rsidP="00E17AD2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E17AD2">
        <w:rPr>
          <w:rFonts w:cs="Times New Roman"/>
          <w:color w:val="111111"/>
          <w:szCs w:val="28"/>
        </w:rPr>
        <w:t>• мотивированный на профессиональное совершенствование.</w:t>
      </w:r>
    </w:p>
    <w:p w:rsidR="00BB4582" w:rsidRPr="00E17AD2" w:rsidRDefault="00BB4582" w:rsidP="00E17AD2">
      <w:pPr>
        <w:spacing w:after="0" w:line="360" w:lineRule="auto"/>
        <w:ind w:firstLine="680"/>
        <w:rPr>
          <w:rFonts w:cs="Times New Roman"/>
          <w:szCs w:val="28"/>
        </w:rPr>
      </w:pPr>
    </w:p>
    <w:p w:rsidR="00BB4582" w:rsidRPr="00E17AD2" w:rsidRDefault="00BB4582" w:rsidP="00E17AD2">
      <w:pPr>
        <w:spacing w:after="0" w:line="360" w:lineRule="auto"/>
        <w:ind w:firstLine="680"/>
        <w:rPr>
          <w:rFonts w:cs="Times New Roman"/>
          <w:szCs w:val="28"/>
        </w:rPr>
      </w:pPr>
      <w:r w:rsidRPr="00E17AD2">
        <w:rPr>
          <w:rFonts w:cs="Times New Roman"/>
          <w:szCs w:val="28"/>
        </w:rPr>
        <w:t xml:space="preserve">Воспитатель должен стать на позицию партнерства, постигать новое вместе с ребенком в форме познавательно-исследовательской деятельности, творческой и других видах детской активности.  должен быть сосредоточен на ребенке, независимо от особенностей его развития, здоровья, </w:t>
      </w:r>
      <w:r w:rsidR="00440D75" w:rsidRPr="00E17AD2">
        <w:rPr>
          <w:rFonts w:cs="Times New Roman"/>
          <w:szCs w:val="28"/>
        </w:rPr>
        <w:t>мировосприятия ,</w:t>
      </w:r>
      <w:r w:rsidRPr="00E17AD2">
        <w:rPr>
          <w:rFonts w:cs="Times New Roman"/>
          <w:szCs w:val="28"/>
        </w:rPr>
        <w:t xml:space="preserve"> взрослый играет роль посредника и намеренно приглушает свою субъективность в пользу ребенка. Он предоставляет ребёнку инициативу, самостоятельность развития, которые находятся в зоне его возможностей, поддерживает и поощряет активность, любознательность ребенка.</w:t>
      </w:r>
    </w:p>
    <w:p w:rsidR="00BB4582" w:rsidRPr="00E17AD2" w:rsidRDefault="00BB4582" w:rsidP="00E17AD2">
      <w:pPr>
        <w:spacing w:after="0" w:line="360" w:lineRule="auto"/>
        <w:ind w:firstLine="680"/>
        <w:rPr>
          <w:rFonts w:cs="Times New Roman"/>
          <w:szCs w:val="28"/>
        </w:rPr>
      </w:pPr>
      <w:r w:rsidRPr="00E17AD2">
        <w:rPr>
          <w:rFonts w:cs="Times New Roman"/>
          <w:color w:val="000000"/>
          <w:szCs w:val="28"/>
        </w:rPr>
        <w:lastRenderedPageBreak/>
        <w:t>В условиях модернизации системы образования одним их важнейших направлений деятельности дошкольных образовательных организаций является развитие кадрового потенциала</w:t>
      </w:r>
      <w:r w:rsidR="00E17AD2">
        <w:rPr>
          <w:rFonts w:cs="Times New Roman"/>
          <w:color w:val="000000"/>
          <w:szCs w:val="28"/>
        </w:rPr>
        <w:t>,</w:t>
      </w:r>
      <w:r w:rsidRPr="00E17AD2">
        <w:rPr>
          <w:rFonts w:eastAsia="Calibri" w:cs="Times New Roman"/>
          <w:szCs w:val="28"/>
        </w:rPr>
        <w:t xml:space="preserve">моим первым </w:t>
      </w:r>
      <w:r w:rsidR="00E17AD2" w:rsidRPr="00E17AD2">
        <w:rPr>
          <w:rFonts w:eastAsia="Calibri" w:cs="Times New Roman"/>
          <w:szCs w:val="28"/>
        </w:rPr>
        <w:t>шагом стал</w:t>
      </w:r>
      <w:r w:rsidR="00E17AD2">
        <w:rPr>
          <w:rFonts w:eastAsia="Calibri" w:cs="Times New Roman"/>
          <w:szCs w:val="28"/>
        </w:rPr>
        <w:t>,</w:t>
      </w:r>
      <w:r w:rsidRPr="00E17AD2">
        <w:rPr>
          <w:rFonts w:eastAsia="Calibri" w:cs="Times New Roman"/>
          <w:i/>
          <w:szCs w:val="28"/>
        </w:rPr>
        <w:t>анализ актуального состояния образовательной среды в аспекте кадрового обеспечения</w:t>
      </w:r>
      <w:r w:rsidRPr="00E17AD2">
        <w:rPr>
          <w:rFonts w:eastAsia="Calibri" w:cs="Times New Roman"/>
          <w:szCs w:val="28"/>
        </w:rPr>
        <w:t xml:space="preserve"> и его соответствия ФГОС ДО и профессиональному стандарту </w:t>
      </w:r>
      <w:r w:rsidR="00440D75" w:rsidRPr="00E17AD2">
        <w:rPr>
          <w:rFonts w:eastAsia="Calibri" w:cs="Times New Roman"/>
          <w:szCs w:val="28"/>
        </w:rPr>
        <w:t>педагога, анализ</w:t>
      </w:r>
      <w:r w:rsidRPr="00E17AD2">
        <w:rPr>
          <w:rFonts w:eastAsia="Calibri" w:cs="Times New Roman"/>
          <w:szCs w:val="28"/>
        </w:rPr>
        <w:t xml:space="preserve"> выявил следующий потенциал: </w:t>
      </w:r>
    </w:p>
    <w:p w:rsidR="00BB4582" w:rsidRPr="00BB4582" w:rsidRDefault="00BB4582" w:rsidP="00E17AD2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BB4582" w:rsidRPr="00BB4582" w:rsidRDefault="00BB4582" w:rsidP="00BB4582">
      <w:pPr>
        <w:ind w:firstLine="709"/>
        <w:jc w:val="center"/>
        <w:rPr>
          <w:rFonts w:cs="Times New Roman"/>
          <w:b/>
          <w:i/>
          <w:szCs w:val="28"/>
        </w:rPr>
      </w:pPr>
    </w:p>
    <w:p w:rsidR="00BB4582" w:rsidRPr="00BB4582" w:rsidRDefault="00BB4582" w:rsidP="00BB4582">
      <w:pPr>
        <w:ind w:firstLine="709"/>
        <w:jc w:val="center"/>
        <w:rPr>
          <w:rFonts w:cs="Times New Roman"/>
          <w:b/>
          <w:i/>
          <w:szCs w:val="28"/>
        </w:rPr>
      </w:pPr>
      <w:r w:rsidRPr="00BB4582">
        <w:rPr>
          <w:rFonts w:cs="Times New Roman"/>
          <w:b/>
          <w:i/>
          <w:szCs w:val="28"/>
        </w:rPr>
        <w:t>Характеристика по уровню образования</w:t>
      </w:r>
    </w:p>
    <w:p w:rsidR="00BB4582" w:rsidRPr="00BB4582" w:rsidRDefault="00BB4582" w:rsidP="00BB458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  <w:lang w:val="en-US"/>
        </w:rPr>
      </w:pPr>
    </w:p>
    <w:p w:rsidR="00BB4582" w:rsidRPr="00BB4582" w:rsidRDefault="00BB4582" w:rsidP="00BB458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  <w:lang w:val="en-US"/>
        </w:rPr>
      </w:pPr>
    </w:p>
    <w:p w:rsidR="00BB4582" w:rsidRPr="00BB4582" w:rsidRDefault="00BB4582" w:rsidP="00BB458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B4582">
        <w:rPr>
          <w:rFonts w:eastAsia="Calibri" w:cs="Times New Roman"/>
          <w:noProof/>
          <w:szCs w:val="28"/>
          <w:lang w:eastAsia="ru-RU"/>
        </w:rPr>
        <w:drawing>
          <wp:inline distT="0" distB="0" distL="0" distR="0">
            <wp:extent cx="4162425" cy="25527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4582" w:rsidRPr="00BB4582" w:rsidRDefault="00BB4582" w:rsidP="00BB4582">
      <w:pPr>
        <w:ind w:firstLine="709"/>
        <w:jc w:val="center"/>
        <w:rPr>
          <w:rFonts w:cs="Times New Roman"/>
          <w:b/>
          <w:i/>
          <w:szCs w:val="28"/>
        </w:rPr>
      </w:pPr>
    </w:p>
    <w:p w:rsidR="00BB4582" w:rsidRPr="00BB4582" w:rsidRDefault="00BB4582" w:rsidP="00BB4582">
      <w:pPr>
        <w:ind w:firstLine="709"/>
        <w:jc w:val="center"/>
        <w:rPr>
          <w:rFonts w:cs="Times New Roman"/>
          <w:b/>
          <w:i/>
          <w:szCs w:val="28"/>
        </w:rPr>
      </w:pPr>
    </w:p>
    <w:p w:rsidR="00BB4582" w:rsidRPr="00BB4582" w:rsidRDefault="00BB4582" w:rsidP="00BB4582">
      <w:pPr>
        <w:ind w:firstLine="709"/>
        <w:jc w:val="center"/>
        <w:rPr>
          <w:rFonts w:cs="Times New Roman"/>
          <w:i/>
          <w:noProof/>
          <w:szCs w:val="28"/>
          <w:lang w:val="en-US"/>
        </w:rPr>
      </w:pPr>
    </w:p>
    <w:p w:rsidR="00BB4582" w:rsidRPr="00BB4582" w:rsidRDefault="00BB4582" w:rsidP="00BB4582">
      <w:pPr>
        <w:ind w:firstLine="709"/>
        <w:jc w:val="center"/>
        <w:rPr>
          <w:rFonts w:cs="Times New Roman"/>
          <w:i/>
          <w:noProof/>
          <w:szCs w:val="28"/>
          <w:lang w:val="en-US"/>
        </w:rPr>
      </w:pPr>
    </w:p>
    <w:p w:rsidR="00BB4582" w:rsidRPr="00BB4582" w:rsidRDefault="00BB4582" w:rsidP="00BB4582">
      <w:pPr>
        <w:ind w:firstLine="709"/>
        <w:jc w:val="center"/>
        <w:rPr>
          <w:rFonts w:cs="Times New Roman"/>
          <w:i/>
          <w:noProof/>
          <w:szCs w:val="28"/>
          <w:lang w:val="en-US"/>
        </w:rPr>
      </w:pPr>
    </w:p>
    <w:p w:rsidR="00BB4582" w:rsidRPr="00BB4582" w:rsidRDefault="00BB4582" w:rsidP="00BB4582">
      <w:pPr>
        <w:ind w:firstLine="709"/>
        <w:jc w:val="center"/>
        <w:rPr>
          <w:rFonts w:cs="Times New Roman"/>
          <w:b/>
          <w:i/>
          <w:szCs w:val="28"/>
        </w:rPr>
      </w:pPr>
    </w:p>
    <w:p w:rsidR="00BB4582" w:rsidRPr="00BB4582" w:rsidRDefault="00BB4582" w:rsidP="00BB4582">
      <w:pPr>
        <w:ind w:firstLine="709"/>
        <w:jc w:val="center"/>
        <w:rPr>
          <w:rFonts w:cs="Times New Roman"/>
          <w:b/>
          <w:i/>
          <w:szCs w:val="28"/>
          <w:lang w:val="en-US"/>
        </w:rPr>
      </w:pPr>
    </w:p>
    <w:p w:rsidR="00BB4582" w:rsidRPr="00BB4582" w:rsidRDefault="00BB4582" w:rsidP="00BB4582">
      <w:pPr>
        <w:ind w:firstLine="709"/>
        <w:jc w:val="center"/>
        <w:rPr>
          <w:rFonts w:cs="Times New Roman"/>
          <w:b/>
          <w:i/>
          <w:szCs w:val="28"/>
          <w:lang w:val="en-US"/>
        </w:rPr>
      </w:pPr>
    </w:p>
    <w:p w:rsidR="00BB4582" w:rsidRDefault="00BB4582" w:rsidP="00BB4582">
      <w:pPr>
        <w:ind w:firstLine="709"/>
        <w:jc w:val="center"/>
        <w:rPr>
          <w:rFonts w:cs="Times New Roman"/>
          <w:b/>
          <w:i/>
          <w:szCs w:val="28"/>
          <w:lang w:val="en-US"/>
        </w:rPr>
      </w:pPr>
    </w:p>
    <w:p w:rsidR="00CB0A4E" w:rsidRPr="002C01EF" w:rsidRDefault="00CB0A4E" w:rsidP="00BB4582">
      <w:pPr>
        <w:ind w:firstLine="709"/>
        <w:jc w:val="center"/>
        <w:rPr>
          <w:rFonts w:cs="Times New Roman"/>
          <w:b/>
          <w:i/>
          <w:szCs w:val="28"/>
        </w:rPr>
      </w:pPr>
    </w:p>
    <w:p w:rsidR="00BB4582" w:rsidRPr="00BB4582" w:rsidRDefault="00BB4582" w:rsidP="00BB4582">
      <w:pPr>
        <w:ind w:firstLine="709"/>
        <w:jc w:val="center"/>
        <w:rPr>
          <w:rFonts w:cs="Times New Roman"/>
          <w:b/>
          <w:i/>
          <w:szCs w:val="28"/>
        </w:rPr>
      </w:pPr>
      <w:r w:rsidRPr="00BB4582">
        <w:rPr>
          <w:rFonts w:cs="Times New Roman"/>
          <w:b/>
          <w:i/>
          <w:szCs w:val="28"/>
        </w:rPr>
        <w:lastRenderedPageBreak/>
        <w:t>Характеристика по квалификационным категориям</w:t>
      </w:r>
    </w:p>
    <w:p w:rsidR="00BB4582" w:rsidRPr="00BB4582" w:rsidRDefault="00BB4582" w:rsidP="00BB4582">
      <w:pPr>
        <w:ind w:firstLine="709"/>
        <w:jc w:val="center"/>
        <w:rPr>
          <w:rFonts w:cs="Times New Roman"/>
          <w:b/>
          <w:i/>
          <w:szCs w:val="28"/>
        </w:rPr>
      </w:pPr>
    </w:p>
    <w:p w:rsidR="00BB4582" w:rsidRPr="00BB4582" w:rsidRDefault="00BB4582" w:rsidP="00BB4582">
      <w:pPr>
        <w:ind w:firstLine="709"/>
        <w:jc w:val="center"/>
        <w:rPr>
          <w:rFonts w:cs="Times New Roman"/>
          <w:szCs w:val="28"/>
        </w:rPr>
      </w:pPr>
    </w:p>
    <w:p w:rsidR="00BB4582" w:rsidRPr="00BB4582" w:rsidRDefault="00BB4582" w:rsidP="00BB4582">
      <w:pPr>
        <w:ind w:firstLine="709"/>
        <w:jc w:val="center"/>
        <w:rPr>
          <w:rFonts w:cs="Times New Roman"/>
          <w:szCs w:val="28"/>
        </w:rPr>
      </w:pPr>
    </w:p>
    <w:p w:rsidR="00BB4582" w:rsidRPr="00BB4582" w:rsidRDefault="005D3318" w:rsidP="00BB4582">
      <w:pPr>
        <w:ind w:firstLine="709"/>
        <w:jc w:val="center"/>
        <w:rPr>
          <w:rFonts w:cs="Times New Roman"/>
          <w:szCs w:val="28"/>
        </w:rPr>
      </w:pPr>
      <w:r w:rsidRPr="00BB4582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181600" cy="276225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4582" w:rsidRPr="00BB4582" w:rsidRDefault="00BB4582" w:rsidP="00BB4582">
      <w:pPr>
        <w:ind w:firstLine="709"/>
        <w:jc w:val="center"/>
        <w:rPr>
          <w:rFonts w:cs="Times New Roman"/>
          <w:szCs w:val="28"/>
        </w:rPr>
      </w:pPr>
    </w:p>
    <w:p w:rsidR="00BB4582" w:rsidRPr="00BB4582" w:rsidRDefault="00BB4582" w:rsidP="00BB4582">
      <w:pPr>
        <w:ind w:firstLine="709"/>
        <w:jc w:val="center"/>
        <w:rPr>
          <w:rFonts w:cs="Times New Roman"/>
          <w:szCs w:val="28"/>
        </w:rPr>
      </w:pPr>
      <w:r w:rsidRPr="00BB4582">
        <w:rPr>
          <w:rFonts w:cs="Times New Roman"/>
          <w:szCs w:val="28"/>
        </w:rPr>
        <w:t>28 %-первая категория</w:t>
      </w:r>
    </w:p>
    <w:p w:rsidR="00BB4582" w:rsidRPr="00BB4582" w:rsidRDefault="00BB4582" w:rsidP="00BB4582">
      <w:pPr>
        <w:ind w:firstLine="709"/>
        <w:jc w:val="center"/>
        <w:rPr>
          <w:rFonts w:cs="Times New Roman"/>
          <w:szCs w:val="28"/>
        </w:rPr>
      </w:pPr>
      <w:r w:rsidRPr="00BB4582">
        <w:rPr>
          <w:rFonts w:cs="Times New Roman"/>
          <w:szCs w:val="28"/>
        </w:rPr>
        <w:t>44% СЗД</w:t>
      </w:r>
    </w:p>
    <w:p w:rsidR="00BB4582" w:rsidRPr="00BB4582" w:rsidRDefault="00BB4582" w:rsidP="00BB4582">
      <w:pPr>
        <w:ind w:firstLine="709"/>
        <w:jc w:val="center"/>
        <w:rPr>
          <w:rFonts w:cs="Times New Roman"/>
          <w:szCs w:val="28"/>
        </w:rPr>
      </w:pPr>
      <w:r w:rsidRPr="00BB4582">
        <w:rPr>
          <w:rFonts w:cs="Times New Roman"/>
          <w:szCs w:val="28"/>
        </w:rPr>
        <w:t>28% без аттестации</w:t>
      </w:r>
    </w:p>
    <w:p w:rsidR="00BB4582" w:rsidRPr="00BB4582" w:rsidRDefault="00BB4582" w:rsidP="00BB4582">
      <w:pPr>
        <w:ind w:firstLine="709"/>
        <w:jc w:val="center"/>
        <w:rPr>
          <w:rFonts w:cs="Times New Roman"/>
          <w:szCs w:val="28"/>
        </w:rPr>
      </w:pPr>
    </w:p>
    <w:p w:rsidR="00BB4582" w:rsidRPr="00BB4582" w:rsidRDefault="00BB4582" w:rsidP="00BB4582">
      <w:pPr>
        <w:ind w:firstLine="709"/>
        <w:jc w:val="center"/>
        <w:rPr>
          <w:rFonts w:cs="Times New Roman"/>
          <w:szCs w:val="28"/>
        </w:rPr>
      </w:pPr>
    </w:p>
    <w:p w:rsidR="00BB4582" w:rsidRPr="00BB4582" w:rsidRDefault="00BB4582" w:rsidP="00BB4582">
      <w:pPr>
        <w:ind w:firstLine="709"/>
        <w:jc w:val="center"/>
        <w:rPr>
          <w:rFonts w:cs="Times New Roman"/>
          <w:szCs w:val="28"/>
        </w:rPr>
      </w:pPr>
    </w:p>
    <w:p w:rsidR="00BB4582" w:rsidRPr="00BB4582" w:rsidRDefault="00BB4582" w:rsidP="00BB4582">
      <w:pPr>
        <w:ind w:firstLine="709"/>
        <w:jc w:val="center"/>
        <w:rPr>
          <w:rFonts w:cs="Times New Roman"/>
          <w:szCs w:val="28"/>
        </w:rPr>
      </w:pPr>
    </w:p>
    <w:p w:rsidR="00BB4582" w:rsidRPr="00BB4582" w:rsidRDefault="00BB4582" w:rsidP="00BB4582">
      <w:pPr>
        <w:ind w:firstLine="709"/>
        <w:jc w:val="center"/>
        <w:rPr>
          <w:rFonts w:cs="Times New Roman"/>
          <w:szCs w:val="28"/>
        </w:rPr>
      </w:pPr>
    </w:p>
    <w:p w:rsidR="00BB4582" w:rsidRPr="00BB4582" w:rsidRDefault="00BB4582" w:rsidP="00BB4582">
      <w:pPr>
        <w:ind w:firstLine="709"/>
        <w:jc w:val="center"/>
        <w:rPr>
          <w:rFonts w:cs="Times New Roman"/>
          <w:szCs w:val="28"/>
        </w:rPr>
      </w:pPr>
    </w:p>
    <w:p w:rsidR="00BB4582" w:rsidRDefault="00BB4582" w:rsidP="00BB4582">
      <w:pPr>
        <w:ind w:firstLine="709"/>
        <w:jc w:val="center"/>
        <w:rPr>
          <w:rFonts w:cs="Times New Roman"/>
          <w:szCs w:val="28"/>
        </w:rPr>
      </w:pPr>
    </w:p>
    <w:p w:rsidR="00CB0A4E" w:rsidRDefault="00CB0A4E" w:rsidP="00BB4582">
      <w:pPr>
        <w:ind w:firstLine="709"/>
        <w:jc w:val="center"/>
        <w:rPr>
          <w:rFonts w:cs="Times New Roman"/>
          <w:szCs w:val="28"/>
        </w:rPr>
      </w:pPr>
    </w:p>
    <w:p w:rsidR="00CB0A4E" w:rsidRDefault="00CB0A4E" w:rsidP="00BB4582">
      <w:pPr>
        <w:ind w:firstLine="709"/>
        <w:jc w:val="center"/>
        <w:rPr>
          <w:rFonts w:cs="Times New Roman"/>
          <w:szCs w:val="28"/>
        </w:rPr>
      </w:pPr>
    </w:p>
    <w:p w:rsidR="00CB0A4E" w:rsidRDefault="00CB0A4E" w:rsidP="00BB4582">
      <w:pPr>
        <w:ind w:firstLine="709"/>
        <w:jc w:val="center"/>
        <w:rPr>
          <w:rFonts w:cs="Times New Roman"/>
          <w:szCs w:val="28"/>
        </w:rPr>
      </w:pPr>
    </w:p>
    <w:p w:rsidR="00CB0A4E" w:rsidRDefault="00CB0A4E" w:rsidP="00BB4582">
      <w:pPr>
        <w:ind w:firstLine="709"/>
        <w:jc w:val="center"/>
        <w:rPr>
          <w:rFonts w:cs="Times New Roman"/>
          <w:szCs w:val="28"/>
        </w:rPr>
      </w:pPr>
    </w:p>
    <w:p w:rsidR="00CB0A4E" w:rsidRPr="00BB4582" w:rsidRDefault="00CB0A4E" w:rsidP="00BB4582">
      <w:pPr>
        <w:ind w:firstLine="709"/>
        <w:jc w:val="center"/>
        <w:rPr>
          <w:rFonts w:cs="Times New Roman"/>
          <w:szCs w:val="28"/>
        </w:rPr>
      </w:pPr>
    </w:p>
    <w:p w:rsidR="00BB4582" w:rsidRDefault="00BB4582" w:rsidP="00BB4582">
      <w:pPr>
        <w:ind w:firstLine="709"/>
        <w:jc w:val="center"/>
        <w:rPr>
          <w:rFonts w:cs="Times New Roman"/>
          <w:b/>
          <w:i/>
          <w:szCs w:val="28"/>
        </w:rPr>
      </w:pPr>
      <w:r w:rsidRPr="00BB4582">
        <w:rPr>
          <w:rFonts w:cs="Times New Roman"/>
          <w:b/>
          <w:i/>
          <w:szCs w:val="28"/>
        </w:rPr>
        <w:lastRenderedPageBreak/>
        <w:t>Характеристика по стажу работы</w:t>
      </w:r>
    </w:p>
    <w:p w:rsidR="005D3318" w:rsidRDefault="00882E57" w:rsidP="00BB4582">
      <w:pPr>
        <w:ind w:firstLine="709"/>
        <w:jc w:val="center"/>
        <w:rPr>
          <w:rFonts w:cs="Times New Roman"/>
          <w:b/>
          <w:i/>
          <w:szCs w:val="28"/>
        </w:rPr>
      </w:pPr>
      <w:r w:rsidRPr="00882E57">
        <w:rPr>
          <w:rFonts w:cs="Times New Roman"/>
          <w:b/>
          <w:i/>
          <w:noProof/>
          <w:szCs w:val="28"/>
          <w:lang w:eastAsia="ru-RU"/>
        </w:rPr>
        <w:drawing>
          <wp:inline distT="0" distB="0" distL="0" distR="0">
            <wp:extent cx="5467350" cy="6657975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page" w:tblpX="4163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51"/>
        <w:gridCol w:w="850"/>
        <w:gridCol w:w="709"/>
      </w:tblGrid>
      <w:tr w:rsidR="00882E57" w:rsidTr="00882E57">
        <w:trPr>
          <w:cantSplit/>
          <w:trHeight w:val="1978"/>
        </w:trPr>
        <w:tc>
          <w:tcPr>
            <w:tcW w:w="851" w:type="dxa"/>
            <w:textDirection w:val="btLr"/>
          </w:tcPr>
          <w:p w:rsidR="00882E57" w:rsidRDefault="00882E57" w:rsidP="00882E57">
            <w:pPr>
              <w:tabs>
                <w:tab w:val="left" w:pos="1845"/>
              </w:tabs>
              <w:ind w:left="113" w:right="113"/>
              <w:jc w:val="right"/>
              <w:rPr>
                <w:szCs w:val="28"/>
              </w:rPr>
            </w:pPr>
            <w:r>
              <w:rPr>
                <w:szCs w:val="28"/>
              </w:rPr>
              <w:t>До 5 лет</w:t>
            </w:r>
          </w:p>
        </w:tc>
        <w:tc>
          <w:tcPr>
            <w:tcW w:w="850" w:type="dxa"/>
            <w:textDirection w:val="btLr"/>
          </w:tcPr>
          <w:p w:rsidR="00882E57" w:rsidRDefault="00882E57" w:rsidP="00882E57">
            <w:pPr>
              <w:tabs>
                <w:tab w:val="left" w:pos="1845"/>
              </w:tabs>
              <w:ind w:left="113" w:right="113"/>
              <w:rPr>
                <w:szCs w:val="28"/>
              </w:rPr>
            </w:pPr>
            <w:r>
              <w:rPr>
                <w:szCs w:val="28"/>
              </w:rPr>
              <w:t>От 5 до 10 лет</w:t>
            </w:r>
          </w:p>
        </w:tc>
        <w:tc>
          <w:tcPr>
            <w:tcW w:w="709" w:type="dxa"/>
            <w:textDirection w:val="btLr"/>
          </w:tcPr>
          <w:p w:rsidR="00882E57" w:rsidRDefault="00882E57" w:rsidP="00882E57">
            <w:pPr>
              <w:tabs>
                <w:tab w:val="left" w:pos="1845"/>
              </w:tabs>
              <w:ind w:left="113" w:right="113"/>
              <w:rPr>
                <w:szCs w:val="28"/>
              </w:rPr>
            </w:pPr>
            <w:r>
              <w:rPr>
                <w:szCs w:val="28"/>
              </w:rPr>
              <w:t>Свыше 10 лет</w:t>
            </w:r>
          </w:p>
        </w:tc>
      </w:tr>
    </w:tbl>
    <w:p w:rsidR="005D3318" w:rsidRPr="00BB4582" w:rsidRDefault="005D3318" w:rsidP="00BB4582">
      <w:pPr>
        <w:ind w:firstLine="709"/>
        <w:jc w:val="center"/>
        <w:rPr>
          <w:rFonts w:cs="Times New Roman"/>
          <w:b/>
          <w:i/>
          <w:szCs w:val="28"/>
        </w:rPr>
      </w:pPr>
    </w:p>
    <w:p w:rsidR="00BB4582" w:rsidRPr="00BB4582" w:rsidRDefault="00BB4582" w:rsidP="002C01EF">
      <w:pPr>
        <w:ind w:left="-426" w:firstLine="426"/>
        <w:rPr>
          <w:rFonts w:cs="Times New Roman"/>
          <w:b/>
          <w:i/>
          <w:szCs w:val="28"/>
        </w:rPr>
      </w:pPr>
    </w:p>
    <w:p w:rsidR="00882E57" w:rsidRPr="00882E57" w:rsidRDefault="00882E57" w:rsidP="00882E57">
      <w:pPr>
        <w:tabs>
          <w:tab w:val="left" w:pos="1845"/>
        </w:tabs>
        <w:ind w:firstLine="709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ab/>
      </w:r>
    </w:p>
    <w:p w:rsidR="00BB4582" w:rsidRPr="00882E57" w:rsidRDefault="00BB4582" w:rsidP="00882E57">
      <w:pPr>
        <w:tabs>
          <w:tab w:val="left" w:pos="1845"/>
        </w:tabs>
        <w:ind w:firstLine="709"/>
        <w:rPr>
          <w:rFonts w:cs="Times New Roman"/>
          <w:szCs w:val="28"/>
        </w:rPr>
      </w:pPr>
    </w:p>
    <w:p w:rsidR="00BB4582" w:rsidRDefault="00BB4582" w:rsidP="00BB4582">
      <w:pPr>
        <w:ind w:firstLine="709"/>
        <w:jc w:val="center"/>
        <w:rPr>
          <w:rFonts w:cs="Times New Roman"/>
          <w:b/>
          <w:i/>
          <w:szCs w:val="28"/>
        </w:rPr>
      </w:pPr>
    </w:p>
    <w:p w:rsidR="005D3318" w:rsidRDefault="005D3318" w:rsidP="00BB4582">
      <w:pPr>
        <w:ind w:firstLine="709"/>
        <w:jc w:val="center"/>
        <w:rPr>
          <w:rFonts w:cs="Times New Roman"/>
          <w:b/>
          <w:i/>
          <w:szCs w:val="28"/>
        </w:rPr>
      </w:pPr>
    </w:p>
    <w:p w:rsidR="005D3318" w:rsidRDefault="005D3318" w:rsidP="00BB4582">
      <w:pPr>
        <w:ind w:firstLine="709"/>
        <w:jc w:val="center"/>
        <w:rPr>
          <w:rFonts w:cs="Times New Roman"/>
          <w:b/>
          <w:i/>
          <w:szCs w:val="28"/>
        </w:rPr>
      </w:pPr>
    </w:p>
    <w:p w:rsidR="005D3318" w:rsidRDefault="005D3318" w:rsidP="00BB4582">
      <w:pPr>
        <w:ind w:firstLine="709"/>
        <w:jc w:val="center"/>
        <w:rPr>
          <w:rFonts w:cs="Times New Roman"/>
          <w:b/>
          <w:i/>
          <w:szCs w:val="28"/>
        </w:rPr>
      </w:pPr>
    </w:p>
    <w:p w:rsidR="005D3318" w:rsidRDefault="005D3318" w:rsidP="00BB4582">
      <w:pPr>
        <w:ind w:firstLine="709"/>
        <w:jc w:val="center"/>
        <w:rPr>
          <w:rFonts w:cs="Times New Roman"/>
          <w:b/>
          <w:i/>
          <w:szCs w:val="28"/>
        </w:rPr>
      </w:pPr>
    </w:p>
    <w:p w:rsidR="00CB0A4E" w:rsidRPr="005D3318" w:rsidRDefault="00CB0A4E" w:rsidP="00BB4582">
      <w:pPr>
        <w:ind w:firstLine="709"/>
        <w:jc w:val="center"/>
        <w:rPr>
          <w:rFonts w:cs="Times New Roman"/>
          <w:b/>
          <w:i/>
          <w:szCs w:val="28"/>
        </w:rPr>
      </w:pPr>
    </w:p>
    <w:p w:rsidR="00BB4582" w:rsidRPr="00BB4582" w:rsidRDefault="00BB4582" w:rsidP="001F3A0D">
      <w:pPr>
        <w:autoSpaceDE w:val="0"/>
        <w:autoSpaceDN w:val="0"/>
        <w:adjustRightInd w:val="0"/>
        <w:spacing w:after="0" w:line="360" w:lineRule="auto"/>
        <w:rPr>
          <w:rFonts w:eastAsia="Calibri" w:cs="Times New Roman"/>
          <w:szCs w:val="28"/>
        </w:rPr>
      </w:pPr>
      <w:r w:rsidRPr="00BB4582">
        <w:rPr>
          <w:rFonts w:eastAsia="Calibri" w:cs="Times New Roman"/>
          <w:szCs w:val="28"/>
        </w:rPr>
        <w:t xml:space="preserve">На основании результатов внутренней оценки качества образования </w:t>
      </w:r>
      <w:r w:rsidR="00CB0A4E" w:rsidRPr="00BB4582">
        <w:rPr>
          <w:rFonts w:eastAsia="Calibri" w:cs="Times New Roman"/>
          <w:szCs w:val="28"/>
        </w:rPr>
        <w:t>выяснилось, что</w:t>
      </w:r>
      <w:r w:rsidRPr="00BB4582">
        <w:rPr>
          <w:rFonts w:cs="Times New Roman"/>
          <w:szCs w:val="28"/>
        </w:rPr>
        <w:t xml:space="preserve"> часть педагогов имеют недостаточный уровень развития </w:t>
      </w:r>
      <w:r w:rsidR="001F3A0D" w:rsidRPr="00BB4582">
        <w:rPr>
          <w:rFonts w:cs="Times New Roman"/>
          <w:szCs w:val="28"/>
        </w:rPr>
        <w:t>профессиональных компетенций</w:t>
      </w:r>
      <w:r w:rsidRPr="00BB4582">
        <w:rPr>
          <w:rFonts w:cs="Times New Roman"/>
          <w:szCs w:val="28"/>
        </w:rPr>
        <w:t xml:space="preserve"> в рамках требований ФГОС ДО и профессионального стандарта педагога, снизилась мотивация к обновлению методик, освоению передового опыта, педагоги предпочитают использовать привычные формы работы, методики, планирование.</w:t>
      </w:r>
    </w:p>
    <w:p w:rsidR="00BB4582" w:rsidRPr="00BB4582" w:rsidRDefault="00BB4582" w:rsidP="001F3A0D">
      <w:pPr>
        <w:autoSpaceDE w:val="0"/>
        <w:autoSpaceDN w:val="0"/>
        <w:adjustRightInd w:val="0"/>
        <w:spacing w:after="0" w:line="360" w:lineRule="auto"/>
        <w:ind w:firstLine="709"/>
        <w:rPr>
          <w:rFonts w:cs="Times New Roman"/>
          <w:szCs w:val="28"/>
        </w:rPr>
      </w:pPr>
    </w:p>
    <w:tbl>
      <w:tblPr>
        <w:tblStyle w:val="a5"/>
        <w:tblW w:w="9351" w:type="dxa"/>
        <w:tblLayout w:type="fixed"/>
        <w:tblLook w:val="04A0"/>
      </w:tblPr>
      <w:tblGrid>
        <w:gridCol w:w="7508"/>
        <w:gridCol w:w="1843"/>
      </w:tblGrid>
      <w:tr w:rsidR="00BB4582" w:rsidRPr="00BB4582" w:rsidTr="001F3A0D">
        <w:tc>
          <w:tcPr>
            <w:tcW w:w="7508" w:type="dxa"/>
          </w:tcPr>
          <w:p w:rsidR="00BB4582" w:rsidRPr="00BB4582" w:rsidRDefault="00BB4582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i/>
                <w:color w:val="000000" w:themeColor="text1"/>
                <w:szCs w:val="28"/>
              </w:rPr>
            </w:pPr>
            <w:r w:rsidRPr="00BB4582">
              <w:rPr>
                <w:b/>
                <w:i/>
                <w:color w:val="000000" w:themeColor="text1"/>
                <w:szCs w:val="28"/>
              </w:rPr>
              <w:t>Выявились проблемные зоны</w:t>
            </w:r>
          </w:p>
        </w:tc>
        <w:tc>
          <w:tcPr>
            <w:tcW w:w="1843" w:type="dxa"/>
          </w:tcPr>
          <w:p w:rsidR="00BB4582" w:rsidRPr="00BB4582" w:rsidRDefault="00BB4582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i/>
                <w:color w:val="000000" w:themeColor="text1"/>
                <w:szCs w:val="28"/>
              </w:rPr>
            </w:pPr>
            <w:r w:rsidRPr="00BB4582">
              <w:rPr>
                <w:b/>
                <w:i/>
                <w:color w:val="000000" w:themeColor="text1"/>
                <w:szCs w:val="28"/>
              </w:rPr>
              <w:t>Доля педагогов</w:t>
            </w:r>
          </w:p>
        </w:tc>
      </w:tr>
      <w:tr w:rsidR="00BB4582" w:rsidRPr="00BB4582" w:rsidTr="001F3A0D">
        <w:trPr>
          <w:trHeight w:val="338"/>
        </w:trPr>
        <w:tc>
          <w:tcPr>
            <w:tcW w:w="7508" w:type="dxa"/>
          </w:tcPr>
          <w:p w:rsidR="00BB4582" w:rsidRPr="001F3A0D" w:rsidRDefault="001F3A0D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color w:val="000000" w:themeColor="text1"/>
                <w:szCs w:val="28"/>
              </w:rPr>
            </w:pPr>
            <w:r w:rsidRPr="001F3A0D">
              <w:rPr>
                <w:bCs/>
                <w:color w:val="000000" w:themeColor="text1"/>
                <w:szCs w:val="28"/>
              </w:rPr>
              <w:t>Включение родителей</w:t>
            </w:r>
            <w:r w:rsidR="00BB4582" w:rsidRPr="001F3A0D">
              <w:rPr>
                <w:bCs/>
                <w:color w:val="000000" w:themeColor="text1"/>
                <w:szCs w:val="28"/>
              </w:rPr>
              <w:t xml:space="preserve"> в педагогический процесс как равноправных участников</w:t>
            </w:r>
          </w:p>
        </w:tc>
        <w:tc>
          <w:tcPr>
            <w:tcW w:w="1843" w:type="dxa"/>
          </w:tcPr>
          <w:p w:rsidR="00BB4582" w:rsidRPr="00BB4582" w:rsidRDefault="00BB4582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color w:val="000000" w:themeColor="text1"/>
                <w:szCs w:val="28"/>
              </w:rPr>
            </w:pPr>
            <w:r w:rsidRPr="00BB4582">
              <w:rPr>
                <w:color w:val="000000" w:themeColor="text1"/>
                <w:szCs w:val="28"/>
              </w:rPr>
              <w:t xml:space="preserve">         50%</w:t>
            </w:r>
          </w:p>
        </w:tc>
      </w:tr>
      <w:tr w:rsidR="00BB4582" w:rsidRPr="00BB4582" w:rsidTr="001F3A0D">
        <w:trPr>
          <w:trHeight w:val="301"/>
        </w:trPr>
        <w:tc>
          <w:tcPr>
            <w:tcW w:w="7508" w:type="dxa"/>
          </w:tcPr>
          <w:p w:rsidR="00BB4582" w:rsidRPr="001F3A0D" w:rsidRDefault="001F3A0D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color w:val="000000" w:themeColor="text1"/>
                <w:szCs w:val="28"/>
              </w:rPr>
            </w:pPr>
            <w:r w:rsidRPr="001F3A0D">
              <w:rPr>
                <w:bCs/>
                <w:color w:val="000000" w:themeColor="text1"/>
                <w:szCs w:val="28"/>
              </w:rPr>
              <w:t>Применение ИКТ</w:t>
            </w:r>
            <w:r w:rsidR="00BB4582" w:rsidRPr="001F3A0D">
              <w:rPr>
                <w:bCs/>
                <w:color w:val="000000" w:themeColor="text1"/>
                <w:szCs w:val="28"/>
              </w:rPr>
              <w:t xml:space="preserve"> в образовательной деятельности (планирование, мониторинг, отчётность)</w:t>
            </w:r>
          </w:p>
        </w:tc>
        <w:tc>
          <w:tcPr>
            <w:tcW w:w="1843" w:type="dxa"/>
          </w:tcPr>
          <w:p w:rsidR="00BB4582" w:rsidRPr="00BB4582" w:rsidRDefault="00BB4582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color w:val="000000" w:themeColor="text1"/>
                <w:szCs w:val="28"/>
              </w:rPr>
            </w:pPr>
            <w:r w:rsidRPr="00BB4582">
              <w:rPr>
                <w:color w:val="000000" w:themeColor="text1"/>
                <w:szCs w:val="28"/>
              </w:rPr>
              <w:t xml:space="preserve">         60%</w:t>
            </w:r>
          </w:p>
        </w:tc>
      </w:tr>
      <w:tr w:rsidR="00BB4582" w:rsidRPr="00BB4582" w:rsidTr="001F3A0D">
        <w:tc>
          <w:tcPr>
            <w:tcW w:w="7508" w:type="dxa"/>
          </w:tcPr>
          <w:p w:rsidR="00BB4582" w:rsidRPr="001F3A0D" w:rsidRDefault="001F3A0D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color w:val="000000" w:themeColor="text1"/>
                <w:szCs w:val="28"/>
              </w:rPr>
            </w:pPr>
            <w:r w:rsidRPr="001F3A0D">
              <w:rPr>
                <w:bCs/>
                <w:color w:val="000000" w:themeColor="text1"/>
                <w:szCs w:val="28"/>
              </w:rPr>
              <w:t>Видение каждого</w:t>
            </w:r>
            <w:r w:rsidR="00BB4582" w:rsidRPr="001F3A0D">
              <w:rPr>
                <w:bCs/>
                <w:color w:val="000000" w:themeColor="text1"/>
                <w:szCs w:val="28"/>
              </w:rPr>
              <w:t xml:space="preserve"> ребёнка в группе, поддержка его субъектной позиции и инициативы в образовательном процессе</w:t>
            </w:r>
          </w:p>
        </w:tc>
        <w:tc>
          <w:tcPr>
            <w:tcW w:w="1843" w:type="dxa"/>
          </w:tcPr>
          <w:p w:rsidR="00BB4582" w:rsidRPr="00BB4582" w:rsidRDefault="00BB4582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color w:val="000000" w:themeColor="text1"/>
                <w:szCs w:val="28"/>
              </w:rPr>
            </w:pPr>
            <w:r w:rsidRPr="00BB4582">
              <w:rPr>
                <w:color w:val="000000" w:themeColor="text1"/>
                <w:szCs w:val="28"/>
              </w:rPr>
              <w:t xml:space="preserve">         64%</w:t>
            </w:r>
          </w:p>
        </w:tc>
      </w:tr>
      <w:tr w:rsidR="00BB4582" w:rsidRPr="00BB4582" w:rsidTr="001F3A0D">
        <w:trPr>
          <w:trHeight w:val="977"/>
        </w:trPr>
        <w:tc>
          <w:tcPr>
            <w:tcW w:w="7508" w:type="dxa"/>
          </w:tcPr>
          <w:p w:rsidR="00BB4582" w:rsidRPr="001F3A0D" w:rsidRDefault="001F3A0D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color w:val="000000" w:themeColor="text1"/>
                <w:szCs w:val="28"/>
              </w:rPr>
            </w:pPr>
            <w:r w:rsidRPr="001F3A0D">
              <w:rPr>
                <w:bCs/>
                <w:color w:val="000000" w:themeColor="text1"/>
                <w:szCs w:val="28"/>
              </w:rPr>
              <w:t>Отбор оптимальных</w:t>
            </w:r>
            <w:r w:rsidR="00BB4582" w:rsidRPr="001F3A0D">
              <w:rPr>
                <w:bCs/>
                <w:color w:val="000000" w:themeColor="text1"/>
                <w:szCs w:val="28"/>
              </w:rPr>
              <w:t xml:space="preserve"> средств, методов и форм обучения и воспитания, качественное планирование образовательного процесса, применение новых форм взаимодействия с детьми и передовых технологий.</w:t>
            </w:r>
          </w:p>
        </w:tc>
        <w:tc>
          <w:tcPr>
            <w:tcW w:w="1843" w:type="dxa"/>
          </w:tcPr>
          <w:p w:rsidR="00BB4582" w:rsidRPr="00BB4582" w:rsidRDefault="00BB4582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color w:val="000000" w:themeColor="text1"/>
                <w:szCs w:val="28"/>
              </w:rPr>
            </w:pPr>
            <w:r w:rsidRPr="00BB4582">
              <w:rPr>
                <w:color w:val="000000" w:themeColor="text1"/>
                <w:szCs w:val="28"/>
              </w:rPr>
              <w:t xml:space="preserve">         62%</w:t>
            </w:r>
          </w:p>
        </w:tc>
      </w:tr>
      <w:tr w:rsidR="00BB4582" w:rsidRPr="00BB4582" w:rsidTr="001F3A0D">
        <w:trPr>
          <w:trHeight w:val="313"/>
        </w:trPr>
        <w:tc>
          <w:tcPr>
            <w:tcW w:w="7508" w:type="dxa"/>
          </w:tcPr>
          <w:p w:rsidR="00BB4582" w:rsidRPr="001F3A0D" w:rsidRDefault="001F3A0D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color w:val="000000" w:themeColor="text1"/>
                <w:szCs w:val="28"/>
              </w:rPr>
            </w:pPr>
            <w:r w:rsidRPr="001F3A0D">
              <w:rPr>
                <w:bCs/>
                <w:color w:val="000000" w:themeColor="text1"/>
                <w:szCs w:val="28"/>
              </w:rPr>
              <w:t>Формальный подход</w:t>
            </w:r>
            <w:r w:rsidR="00BB4582" w:rsidRPr="001F3A0D">
              <w:rPr>
                <w:bCs/>
                <w:color w:val="000000" w:themeColor="text1"/>
                <w:szCs w:val="28"/>
              </w:rPr>
              <w:t xml:space="preserve"> к планированию. </w:t>
            </w:r>
          </w:p>
        </w:tc>
        <w:tc>
          <w:tcPr>
            <w:tcW w:w="1843" w:type="dxa"/>
          </w:tcPr>
          <w:p w:rsidR="00BB4582" w:rsidRPr="00BB4582" w:rsidRDefault="00BB4582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color w:val="000000" w:themeColor="text1"/>
                <w:szCs w:val="28"/>
              </w:rPr>
            </w:pPr>
            <w:r w:rsidRPr="00BB4582">
              <w:rPr>
                <w:color w:val="000000" w:themeColor="text1"/>
                <w:szCs w:val="28"/>
              </w:rPr>
              <w:t xml:space="preserve">          72%</w:t>
            </w:r>
          </w:p>
        </w:tc>
      </w:tr>
      <w:tr w:rsidR="00BB4582" w:rsidRPr="00BB4582" w:rsidTr="001F3A0D">
        <w:trPr>
          <w:trHeight w:val="225"/>
        </w:trPr>
        <w:tc>
          <w:tcPr>
            <w:tcW w:w="9351" w:type="dxa"/>
            <w:gridSpan w:val="2"/>
          </w:tcPr>
          <w:p w:rsidR="00BB4582" w:rsidRPr="00BB4582" w:rsidRDefault="00BB4582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i/>
                <w:color w:val="000000" w:themeColor="text1"/>
                <w:szCs w:val="28"/>
              </w:rPr>
            </w:pPr>
            <w:r w:rsidRPr="00BB4582">
              <w:rPr>
                <w:b/>
                <w:i/>
                <w:color w:val="000000" w:themeColor="text1"/>
                <w:szCs w:val="28"/>
              </w:rPr>
              <w:t>Особенности личностного отношения к деятельности</w:t>
            </w:r>
          </w:p>
        </w:tc>
      </w:tr>
      <w:tr w:rsidR="00BB4582" w:rsidRPr="00BB4582" w:rsidTr="001F3A0D">
        <w:trPr>
          <w:trHeight w:val="822"/>
        </w:trPr>
        <w:tc>
          <w:tcPr>
            <w:tcW w:w="9351" w:type="dxa"/>
            <w:gridSpan w:val="2"/>
          </w:tcPr>
          <w:p w:rsidR="00BB4582" w:rsidRPr="001F3A0D" w:rsidRDefault="00BB4582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color w:val="000000" w:themeColor="text1"/>
                <w:szCs w:val="28"/>
              </w:rPr>
            </w:pPr>
            <w:r w:rsidRPr="001F3A0D">
              <w:rPr>
                <w:bCs/>
                <w:color w:val="000000" w:themeColor="text1"/>
                <w:szCs w:val="28"/>
              </w:rPr>
              <w:t xml:space="preserve">Определение </w:t>
            </w:r>
            <w:r w:rsidRPr="001F3A0D">
              <w:rPr>
                <w:bCs/>
                <w:color w:val="000000" w:themeColor="text1"/>
                <w:szCs w:val="28"/>
                <w:u w:val="single"/>
              </w:rPr>
              <w:t>профессиональной мотивации</w:t>
            </w:r>
            <w:r w:rsidRPr="001F3A0D">
              <w:rPr>
                <w:bCs/>
                <w:color w:val="000000" w:themeColor="text1"/>
                <w:szCs w:val="28"/>
              </w:rPr>
              <w:t xml:space="preserve"> у педагогов выявило следующее:</w:t>
            </w:r>
          </w:p>
          <w:p w:rsidR="00BB4582" w:rsidRPr="001F3A0D" w:rsidRDefault="00BB4582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color w:val="000000" w:themeColor="text1"/>
                <w:szCs w:val="28"/>
              </w:rPr>
            </w:pPr>
            <w:r w:rsidRPr="001F3A0D">
              <w:rPr>
                <w:bCs/>
                <w:color w:val="000000" w:themeColor="text1"/>
                <w:szCs w:val="28"/>
              </w:rPr>
              <w:t>*</w:t>
            </w:r>
            <w:r w:rsidR="001F3A0D" w:rsidRPr="001F3A0D">
              <w:rPr>
                <w:bCs/>
                <w:color w:val="000000" w:themeColor="text1"/>
                <w:szCs w:val="28"/>
              </w:rPr>
              <w:t>доминирующий мотив</w:t>
            </w:r>
            <w:r w:rsidRPr="001F3A0D">
              <w:rPr>
                <w:bCs/>
                <w:color w:val="000000" w:themeColor="text1"/>
                <w:szCs w:val="28"/>
              </w:rPr>
              <w:t xml:space="preserve"> – мотив материального благополучия – у 82% </w:t>
            </w:r>
            <w:r w:rsidRPr="001F3A0D">
              <w:rPr>
                <w:bCs/>
                <w:color w:val="000000" w:themeColor="text1"/>
                <w:szCs w:val="28"/>
              </w:rPr>
              <w:lastRenderedPageBreak/>
              <w:t>педагогов,</w:t>
            </w:r>
          </w:p>
          <w:p w:rsidR="00BB4582" w:rsidRPr="001F3A0D" w:rsidRDefault="00BB4582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color w:val="000000" w:themeColor="text1"/>
                <w:szCs w:val="28"/>
              </w:rPr>
            </w:pPr>
            <w:r w:rsidRPr="001F3A0D">
              <w:rPr>
                <w:bCs/>
                <w:color w:val="000000" w:themeColor="text1"/>
                <w:szCs w:val="28"/>
              </w:rPr>
              <w:t xml:space="preserve">*на втором месте мотив профессионального признания – у 69%, </w:t>
            </w:r>
          </w:p>
          <w:p w:rsidR="00BB4582" w:rsidRPr="001F3A0D" w:rsidRDefault="00BB4582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color w:val="000000" w:themeColor="text1"/>
                <w:szCs w:val="28"/>
              </w:rPr>
            </w:pPr>
            <w:r w:rsidRPr="001F3A0D">
              <w:rPr>
                <w:bCs/>
                <w:color w:val="000000" w:themeColor="text1"/>
                <w:szCs w:val="28"/>
              </w:rPr>
              <w:t xml:space="preserve">*мотив преодоления профессиональных затруднений – у 31% педагогов. </w:t>
            </w:r>
          </w:p>
          <w:p w:rsidR="00BB4582" w:rsidRPr="001F3A0D" w:rsidRDefault="00BB4582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color w:val="000000" w:themeColor="text1"/>
                <w:szCs w:val="28"/>
              </w:rPr>
            </w:pPr>
            <w:r w:rsidRPr="001F3A0D">
              <w:rPr>
                <w:bCs/>
                <w:color w:val="000000" w:themeColor="text1"/>
                <w:szCs w:val="28"/>
              </w:rPr>
              <w:t>Таким образом, конструктивный мотив, необходимый для профессионального развития находится на последнем месте.</w:t>
            </w:r>
          </w:p>
          <w:p w:rsidR="00BB4582" w:rsidRPr="001F3A0D" w:rsidRDefault="00BB4582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color w:val="000000" w:themeColor="text1"/>
                <w:szCs w:val="28"/>
              </w:rPr>
            </w:pPr>
            <w:r w:rsidRPr="001F3A0D">
              <w:rPr>
                <w:bCs/>
                <w:color w:val="000000" w:themeColor="text1"/>
                <w:szCs w:val="28"/>
              </w:rPr>
              <w:t xml:space="preserve">Кроме этого выявилось, что основными </w:t>
            </w:r>
            <w:r w:rsidRPr="001F3A0D">
              <w:rPr>
                <w:bCs/>
                <w:color w:val="000000" w:themeColor="text1"/>
                <w:szCs w:val="28"/>
                <w:u w:val="single"/>
              </w:rPr>
              <w:t xml:space="preserve">субъективными источниками успешности </w:t>
            </w:r>
            <w:r w:rsidRPr="001F3A0D">
              <w:rPr>
                <w:bCs/>
                <w:color w:val="000000" w:themeColor="text1"/>
                <w:szCs w:val="28"/>
              </w:rPr>
              <w:t>педагоги ДОУ считают:</w:t>
            </w:r>
          </w:p>
          <w:p w:rsidR="00BB4582" w:rsidRPr="001F3A0D" w:rsidRDefault="00BB4582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color w:val="000000" w:themeColor="text1"/>
                <w:szCs w:val="28"/>
              </w:rPr>
            </w:pPr>
            <w:r w:rsidRPr="001F3A0D">
              <w:rPr>
                <w:bCs/>
                <w:color w:val="000000" w:themeColor="text1"/>
                <w:szCs w:val="28"/>
              </w:rPr>
              <w:t xml:space="preserve">*мнение администрации – 75%, </w:t>
            </w:r>
          </w:p>
          <w:p w:rsidR="00BB4582" w:rsidRPr="001F3A0D" w:rsidRDefault="00BB4582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color w:val="000000" w:themeColor="text1"/>
                <w:szCs w:val="28"/>
              </w:rPr>
            </w:pPr>
            <w:r w:rsidRPr="001F3A0D">
              <w:rPr>
                <w:bCs/>
                <w:color w:val="000000" w:themeColor="text1"/>
                <w:szCs w:val="28"/>
              </w:rPr>
              <w:t>*мнение коллег и родителей – 58%.</w:t>
            </w:r>
          </w:p>
          <w:p w:rsidR="00BB4582" w:rsidRPr="00BB4582" w:rsidRDefault="00BB4582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color w:val="000000" w:themeColor="text1"/>
                <w:szCs w:val="28"/>
              </w:rPr>
            </w:pPr>
            <w:r w:rsidRPr="001F3A0D">
              <w:rPr>
                <w:bCs/>
                <w:color w:val="000000" w:themeColor="text1"/>
                <w:szCs w:val="28"/>
              </w:rPr>
              <w:t>Внутреннее удовлетворение от хорошо выполненной работы, участия в профессиональных конкурсах, распространения опыта находится также на последнем месте – 25%.</w:t>
            </w:r>
          </w:p>
        </w:tc>
      </w:tr>
      <w:tr w:rsidR="00BB4582" w:rsidRPr="00BB4582" w:rsidTr="001F3A0D">
        <w:trPr>
          <w:trHeight w:val="167"/>
        </w:trPr>
        <w:tc>
          <w:tcPr>
            <w:tcW w:w="9351" w:type="dxa"/>
            <w:gridSpan w:val="2"/>
          </w:tcPr>
          <w:p w:rsidR="00BB4582" w:rsidRPr="00BB4582" w:rsidRDefault="00BB4582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i/>
                <w:szCs w:val="28"/>
              </w:rPr>
            </w:pPr>
            <w:r w:rsidRPr="00BB4582">
              <w:rPr>
                <w:b/>
                <w:i/>
                <w:szCs w:val="28"/>
              </w:rPr>
              <w:lastRenderedPageBreak/>
              <w:t>Точки роста</w:t>
            </w:r>
          </w:p>
        </w:tc>
      </w:tr>
      <w:tr w:rsidR="00BB4582" w:rsidRPr="00BB4582" w:rsidTr="001F3A0D">
        <w:trPr>
          <w:trHeight w:val="933"/>
        </w:trPr>
        <w:tc>
          <w:tcPr>
            <w:tcW w:w="9351" w:type="dxa"/>
            <w:gridSpan w:val="2"/>
          </w:tcPr>
          <w:p w:rsidR="00BB4582" w:rsidRPr="001F3A0D" w:rsidRDefault="00BB4582" w:rsidP="001F3A0D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i/>
                <w:szCs w:val="28"/>
              </w:rPr>
            </w:pPr>
            <w:r w:rsidRPr="001F3A0D">
              <w:rPr>
                <w:bCs/>
                <w:szCs w:val="28"/>
              </w:rPr>
              <w:t xml:space="preserve">В ДОУ есть творчески работающие педагоги, проявляющие активность и инициативу, </w:t>
            </w:r>
            <w:r w:rsidR="001F3A0D" w:rsidRPr="001F3A0D">
              <w:rPr>
                <w:bCs/>
                <w:szCs w:val="28"/>
              </w:rPr>
              <w:t>внедряющие в</w:t>
            </w:r>
            <w:r w:rsidRPr="001F3A0D">
              <w:rPr>
                <w:bCs/>
                <w:szCs w:val="28"/>
              </w:rPr>
              <w:t xml:space="preserve"> практику инновационные идеи, занимающиеся </w:t>
            </w:r>
            <w:r w:rsidR="002856FF" w:rsidRPr="001F3A0D">
              <w:rPr>
                <w:bCs/>
                <w:szCs w:val="28"/>
              </w:rPr>
              <w:t>самообразованием независимо</w:t>
            </w:r>
            <w:r w:rsidRPr="001F3A0D">
              <w:rPr>
                <w:bCs/>
                <w:szCs w:val="28"/>
              </w:rPr>
              <w:t xml:space="preserve"> от обстоятельств.</w:t>
            </w:r>
          </w:p>
        </w:tc>
      </w:tr>
    </w:tbl>
    <w:p w:rsidR="001F3A0D" w:rsidRDefault="001F3A0D" w:rsidP="00BB4582">
      <w:pPr>
        <w:ind w:firstLine="360"/>
        <w:rPr>
          <w:rFonts w:cs="Times New Roman"/>
          <w:szCs w:val="28"/>
        </w:rPr>
      </w:pPr>
    </w:p>
    <w:p w:rsidR="00BB4582" w:rsidRPr="00BB4582" w:rsidRDefault="00BB4582" w:rsidP="001F3A0D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BB4582">
        <w:rPr>
          <w:rFonts w:cs="Times New Roman"/>
          <w:szCs w:val="28"/>
        </w:rPr>
        <w:t xml:space="preserve">Отсюда вытекает </w:t>
      </w:r>
      <w:r w:rsidRPr="00BB4582">
        <w:rPr>
          <w:rFonts w:cs="Times New Roman"/>
          <w:b/>
          <w:szCs w:val="28"/>
        </w:rPr>
        <w:t>обобщённая проблема:</w:t>
      </w:r>
      <w:r w:rsidRPr="00BB4582">
        <w:rPr>
          <w:rFonts w:cs="Times New Roman"/>
          <w:szCs w:val="28"/>
        </w:rPr>
        <w:t>несоответствие сложившейся у части педагогов профессиональной</w:t>
      </w:r>
      <w:r w:rsidRPr="00BB4582">
        <w:rPr>
          <w:rFonts w:cs="Times New Roman"/>
          <w:szCs w:val="28"/>
        </w:rPr>
        <w:tab/>
        <w:t xml:space="preserve"> позиции и практического опыта педагогической деятельности новым требованиям специалистов, выбор инновационных методов.</w:t>
      </w:r>
      <w:r w:rsidRPr="00BB4582">
        <w:rPr>
          <w:rFonts w:cs="Times New Roman"/>
          <w:color w:val="111111"/>
          <w:szCs w:val="28"/>
        </w:rPr>
        <w:t xml:space="preserve"> Возникает противоречие между образовательными ожиданиями общества, перспективой </w:t>
      </w:r>
      <w:r w:rsidRPr="00BB4582">
        <w:rPr>
          <w:rFonts w:cs="Times New Roman"/>
          <w:bCs/>
          <w:color w:val="111111"/>
          <w:szCs w:val="28"/>
        </w:rPr>
        <w:t>развития</w:t>
      </w:r>
      <w:r w:rsidRPr="00BB4582">
        <w:rPr>
          <w:rFonts w:cs="Times New Roman"/>
          <w:color w:val="111111"/>
          <w:szCs w:val="28"/>
        </w:rPr>
        <w:t> образовательной системы и реальным воплощением этих ожиданий в </w:t>
      </w:r>
      <w:r w:rsidRPr="00BB4582">
        <w:rPr>
          <w:rFonts w:cs="Times New Roman"/>
          <w:bCs/>
          <w:color w:val="111111"/>
          <w:szCs w:val="28"/>
        </w:rPr>
        <w:t>педагогической среде</w:t>
      </w:r>
      <w:r w:rsidRPr="00BB4582">
        <w:rPr>
          <w:rFonts w:cs="Times New Roman"/>
          <w:color w:val="111111"/>
          <w:szCs w:val="28"/>
        </w:rPr>
        <w:t>. Разрешению данного противоречия может способствовать использование современных методов работы со взрослыми и внедрение нестандартных форм по </w:t>
      </w:r>
      <w:r w:rsidRPr="00BB4582">
        <w:rPr>
          <w:rFonts w:cs="Times New Roman"/>
          <w:bCs/>
          <w:color w:val="111111"/>
          <w:szCs w:val="28"/>
        </w:rPr>
        <w:t>развитию у педагогов новых профессиональных качеств</w:t>
      </w:r>
      <w:r w:rsidRPr="00BB4582">
        <w:rPr>
          <w:rFonts w:cs="Times New Roman"/>
          <w:color w:val="111111"/>
          <w:szCs w:val="28"/>
        </w:rPr>
        <w:t>, а также оптимизация существующей модели повышения </w:t>
      </w:r>
      <w:r w:rsidRPr="00BB4582">
        <w:rPr>
          <w:rFonts w:cs="Times New Roman"/>
          <w:bCs/>
          <w:color w:val="111111"/>
          <w:szCs w:val="28"/>
        </w:rPr>
        <w:t>профессионального мастерства педагогов</w:t>
      </w:r>
      <w:r w:rsidRPr="00BB4582">
        <w:rPr>
          <w:rFonts w:cs="Times New Roman"/>
          <w:color w:val="111111"/>
          <w:szCs w:val="28"/>
        </w:rPr>
        <w:t> за счет ресурсов дошкольной организации.</w:t>
      </w:r>
    </w:p>
    <w:p w:rsidR="00BB4582" w:rsidRPr="00BB4582" w:rsidRDefault="00BB4582" w:rsidP="001F3A0D">
      <w:pPr>
        <w:spacing w:after="0" w:line="360" w:lineRule="auto"/>
        <w:ind w:firstLine="680"/>
        <w:rPr>
          <w:rFonts w:cs="Times New Roman"/>
          <w:szCs w:val="28"/>
        </w:rPr>
      </w:pPr>
      <w:r w:rsidRPr="00BB4582">
        <w:rPr>
          <w:rFonts w:cs="Times New Roman"/>
          <w:color w:val="111111"/>
          <w:szCs w:val="28"/>
        </w:rPr>
        <w:lastRenderedPageBreak/>
        <w:t xml:space="preserve">Поэтому тему </w:t>
      </w:r>
      <w:r w:rsidR="001F3A0D" w:rsidRPr="00BB4582">
        <w:rPr>
          <w:rFonts w:cs="Times New Roman"/>
          <w:color w:val="111111"/>
          <w:szCs w:val="28"/>
        </w:rPr>
        <w:t>своего проекта</w:t>
      </w:r>
      <w:r w:rsidRPr="00BB4582">
        <w:rPr>
          <w:rFonts w:cs="Times New Roman"/>
          <w:bCs/>
          <w:color w:val="111111"/>
          <w:szCs w:val="28"/>
        </w:rPr>
        <w:t xml:space="preserve"> я определила</w:t>
      </w:r>
      <w:r w:rsidR="001F3A0D">
        <w:rPr>
          <w:rFonts w:cs="Times New Roman"/>
          <w:bCs/>
          <w:color w:val="111111"/>
          <w:szCs w:val="28"/>
        </w:rPr>
        <w:t xml:space="preserve"> как</w:t>
      </w:r>
      <w:r w:rsidRPr="00BB4582">
        <w:rPr>
          <w:rFonts w:cs="Times New Roman"/>
          <w:color w:val="111111"/>
          <w:szCs w:val="28"/>
        </w:rPr>
        <w:t>:</w:t>
      </w:r>
      <w:r w:rsidRPr="00BB4582">
        <w:rPr>
          <w:rFonts w:cs="Times New Roman"/>
          <w:szCs w:val="28"/>
        </w:rPr>
        <w:t xml:space="preserve"> «Модель профессионального развития педагогов ДОО через реализацию сетевых образовательных программ»</w:t>
      </w:r>
    </w:p>
    <w:p w:rsidR="00BB4582" w:rsidRPr="00BB4582" w:rsidRDefault="00BB4582" w:rsidP="00BB4582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BB4582" w:rsidRPr="00BB4582" w:rsidRDefault="00BB4582" w:rsidP="001F3A0D">
      <w:pPr>
        <w:autoSpaceDE w:val="0"/>
        <w:autoSpaceDN w:val="0"/>
        <w:adjustRightInd w:val="0"/>
        <w:spacing w:after="0" w:line="360" w:lineRule="auto"/>
        <w:ind w:firstLine="709"/>
        <w:rPr>
          <w:rFonts w:cs="Times New Roman"/>
          <w:b/>
          <w:szCs w:val="28"/>
        </w:rPr>
      </w:pPr>
      <w:r w:rsidRPr="00BB4582">
        <w:rPr>
          <w:rFonts w:cs="Times New Roman"/>
          <w:b/>
          <w:szCs w:val="28"/>
        </w:rPr>
        <w:t xml:space="preserve">Гипотеза </w:t>
      </w:r>
    </w:p>
    <w:p w:rsidR="00BB4582" w:rsidRPr="00BB4582" w:rsidRDefault="00BB4582" w:rsidP="001F3A0D">
      <w:pPr>
        <w:autoSpaceDE w:val="0"/>
        <w:autoSpaceDN w:val="0"/>
        <w:adjustRightInd w:val="0"/>
        <w:spacing w:after="0" w:line="360" w:lineRule="auto"/>
        <w:ind w:firstLine="709"/>
        <w:rPr>
          <w:rFonts w:eastAsia="Calibri" w:cs="Times New Roman"/>
          <w:i/>
          <w:szCs w:val="28"/>
        </w:rPr>
      </w:pPr>
      <w:r w:rsidRPr="00BB4582">
        <w:rPr>
          <w:rFonts w:eastAsia="Calibri" w:cs="Times New Roman"/>
          <w:szCs w:val="28"/>
        </w:rPr>
        <w:t xml:space="preserve">     Учитывая ранее перечисленное, я предположила, что, </w:t>
      </w:r>
      <w:r w:rsidRPr="00BB4582">
        <w:rPr>
          <w:rFonts w:eastAsia="Calibri" w:cs="Times New Roman"/>
          <w:i/>
          <w:szCs w:val="28"/>
        </w:rPr>
        <w:t>выбирая оптимальный вариант методической работы в ДОУ и современные формы её реализации, можно совершенствовать механизмы мотивации и эффективно способствовать профессиональному развитию педагогов.</w:t>
      </w:r>
    </w:p>
    <w:p w:rsidR="00BB4582" w:rsidRPr="00BB4582" w:rsidRDefault="00BB4582" w:rsidP="001F3A0D">
      <w:pPr>
        <w:autoSpaceDE w:val="0"/>
        <w:autoSpaceDN w:val="0"/>
        <w:adjustRightInd w:val="0"/>
        <w:spacing w:after="0" w:line="360" w:lineRule="auto"/>
        <w:ind w:firstLine="709"/>
        <w:rPr>
          <w:rFonts w:eastAsia="Calibri" w:cs="Times New Roman"/>
          <w:i/>
          <w:szCs w:val="28"/>
        </w:rPr>
      </w:pPr>
    </w:p>
    <w:p w:rsidR="00BB4582" w:rsidRPr="00BB4582" w:rsidRDefault="00BB4582" w:rsidP="001F3A0D">
      <w:pPr>
        <w:spacing w:after="0" w:line="360" w:lineRule="auto"/>
        <w:ind w:firstLine="709"/>
        <w:rPr>
          <w:rFonts w:cs="Times New Roman"/>
          <w:color w:val="111111"/>
          <w:szCs w:val="28"/>
        </w:rPr>
      </w:pPr>
      <w:r w:rsidRPr="00BB4582">
        <w:rPr>
          <w:rFonts w:cs="Times New Roman"/>
          <w:b/>
          <w:szCs w:val="28"/>
        </w:rPr>
        <w:t xml:space="preserve">Цель и </w:t>
      </w:r>
      <w:r w:rsidR="002856FF" w:rsidRPr="00BB4582">
        <w:rPr>
          <w:rFonts w:cs="Times New Roman"/>
          <w:b/>
          <w:szCs w:val="28"/>
        </w:rPr>
        <w:t>задачи</w:t>
      </w:r>
      <w:r w:rsidR="002856FF" w:rsidRPr="00BB4582">
        <w:rPr>
          <w:rFonts w:cs="Times New Roman"/>
          <w:szCs w:val="28"/>
        </w:rPr>
        <w:t>: Проект</w:t>
      </w:r>
      <w:r w:rsidRPr="00BB4582">
        <w:rPr>
          <w:rFonts w:cs="Times New Roman"/>
          <w:color w:val="111111"/>
          <w:szCs w:val="28"/>
        </w:rPr>
        <w:t> направлен на обеспечение </w:t>
      </w:r>
      <w:r w:rsidRPr="00BB4582">
        <w:rPr>
          <w:rFonts w:cs="Times New Roman"/>
          <w:bCs/>
          <w:color w:val="111111"/>
          <w:szCs w:val="28"/>
        </w:rPr>
        <w:t>профессионального роста педагогических кадров</w:t>
      </w:r>
      <w:r w:rsidRPr="00BB4582">
        <w:rPr>
          <w:rFonts w:cs="Times New Roman"/>
          <w:color w:val="111111"/>
          <w:szCs w:val="28"/>
        </w:rPr>
        <w:t>, способных осуществлять качественное дошкольное образование.</w:t>
      </w:r>
    </w:p>
    <w:p w:rsidR="00BB4582" w:rsidRPr="00BB4582" w:rsidRDefault="00BB4582" w:rsidP="001F3A0D">
      <w:pPr>
        <w:spacing w:after="0" w:line="360" w:lineRule="auto"/>
        <w:ind w:firstLine="709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Цель </w:t>
      </w:r>
      <w:r w:rsidRPr="00BB4582">
        <w:rPr>
          <w:rFonts w:cs="Times New Roman"/>
          <w:bCs/>
          <w:color w:val="111111"/>
          <w:szCs w:val="28"/>
        </w:rPr>
        <w:t>проекта</w:t>
      </w:r>
      <w:r w:rsidRPr="00BB4582">
        <w:rPr>
          <w:rFonts w:cs="Times New Roman"/>
          <w:color w:val="111111"/>
          <w:szCs w:val="28"/>
        </w:rPr>
        <w:t>:</w:t>
      </w:r>
    </w:p>
    <w:p w:rsidR="00BB4582" w:rsidRPr="00BB4582" w:rsidRDefault="00BB4582" w:rsidP="001F3A0D">
      <w:pPr>
        <w:spacing w:after="0" w:line="360" w:lineRule="auto"/>
        <w:ind w:firstLine="709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Создание условий для обеспечения </w:t>
      </w:r>
      <w:r w:rsidRPr="00BB4582">
        <w:rPr>
          <w:rFonts w:cs="Times New Roman"/>
          <w:bCs/>
          <w:color w:val="111111"/>
          <w:szCs w:val="28"/>
        </w:rPr>
        <w:t>профессионального развития педагогов</w:t>
      </w:r>
      <w:r w:rsidRPr="00BB4582">
        <w:rPr>
          <w:rFonts w:cs="Times New Roman"/>
          <w:color w:val="111111"/>
          <w:szCs w:val="28"/>
        </w:rPr>
        <w:t> и формирования творчески работающего коллектива </w:t>
      </w:r>
      <w:r w:rsidRPr="00BB4582">
        <w:rPr>
          <w:rFonts w:cs="Times New Roman"/>
          <w:bCs/>
          <w:color w:val="111111"/>
          <w:szCs w:val="28"/>
        </w:rPr>
        <w:t>педагогов-единомышленников</w:t>
      </w:r>
      <w:r w:rsidRPr="00BB4582">
        <w:rPr>
          <w:rFonts w:cs="Times New Roman"/>
          <w:color w:val="111111"/>
          <w:szCs w:val="28"/>
        </w:rPr>
        <w:t>.</w:t>
      </w:r>
    </w:p>
    <w:p w:rsidR="00BB4582" w:rsidRPr="00BB4582" w:rsidRDefault="00BB4582" w:rsidP="001F3A0D">
      <w:pPr>
        <w:spacing w:after="0" w:line="360" w:lineRule="auto"/>
        <w:ind w:firstLine="709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Задачи </w:t>
      </w:r>
      <w:r w:rsidRPr="00BB4582">
        <w:rPr>
          <w:rFonts w:cs="Times New Roman"/>
          <w:bCs/>
          <w:color w:val="111111"/>
          <w:szCs w:val="28"/>
        </w:rPr>
        <w:t>проекта</w:t>
      </w:r>
      <w:r w:rsidRPr="00BB4582">
        <w:rPr>
          <w:rFonts w:cs="Times New Roman"/>
          <w:color w:val="111111"/>
          <w:szCs w:val="28"/>
        </w:rPr>
        <w:t>:</w:t>
      </w:r>
    </w:p>
    <w:p w:rsidR="00BB4582" w:rsidRPr="001F3A0D" w:rsidRDefault="00BB4582" w:rsidP="00C87288">
      <w:pPr>
        <w:pStyle w:val="a3"/>
        <w:spacing w:line="360" w:lineRule="auto"/>
        <w:ind w:left="0" w:firstLine="0"/>
        <w:rPr>
          <w:color w:val="111111"/>
          <w:sz w:val="28"/>
          <w:szCs w:val="28"/>
          <w:lang w:val="ru-RU"/>
        </w:rPr>
      </w:pPr>
      <w:r w:rsidRPr="00BB4582">
        <w:rPr>
          <w:color w:val="111111"/>
          <w:sz w:val="28"/>
          <w:szCs w:val="28"/>
          <w:lang w:val="ru-RU"/>
        </w:rPr>
        <w:t>1. Разработать системный подход к организации непрерывного образования</w:t>
      </w:r>
      <w:r w:rsidRPr="001F3A0D">
        <w:rPr>
          <w:color w:val="111111"/>
          <w:sz w:val="28"/>
          <w:szCs w:val="28"/>
          <w:lang w:val="ru-RU"/>
        </w:rPr>
        <w:t>и повышения квалификации</w:t>
      </w:r>
      <w:r w:rsidRPr="00BB4582">
        <w:rPr>
          <w:color w:val="111111"/>
          <w:sz w:val="28"/>
          <w:szCs w:val="28"/>
        </w:rPr>
        <w:t> </w:t>
      </w:r>
      <w:r w:rsidRPr="001F3A0D">
        <w:rPr>
          <w:bCs/>
          <w:color w:val="111111"/>
          <w:sz w:val="28"/>
          <w:szCs w:val="28"/>
          <w:lang w:val="ru-RU"/>
        </w:rPr>
        <w:t xml:space="preserve">педагогов </w:t>
      </w:r>
      <w:r w:rsidRPr="001F3A0D">
        <w:rPr>
          <w:sz w:val="28"/>
          <w:szCs w:val="28"/>
          <w:lang w:val="ru-RU"/>
        </w:rPr>
        <w:t xml:space="preserve">(самообразование) через использование новых форм сетевых коммуникаций (дистанционная система повышения квалификации и переподготовки, электронные методические библиотеки, виртуальные методические объединения, профессиональные сайты и </w:t>
      </w:r>
      <w:r w:rsidR="001F3A0D" w:rsidRPr="001F3A0D">
        <w:rPr>
          <w:sz w:val="28"/>
          <w:szCs w:val="28"/>
          <w:lang w:val="ru-RU"/>
        </w:rPr>
        <w:t>т. п.</w:t>
      </w:r>
      <w:r w:rsidRPr="001F3A0D">
        <w:rPr>
          <w:sz w:val="28"/>
          <w:szCs w:val="28"/>
          <w:lang w:val="ru-RU"/>
        </w:rPr>
        <w:t>).</w:t>
      </w:r>
    </w:p>
    <w:p w:rsidR="00C87288" w:rsidRDefault="00BB4582" w:rsidP="00C87288">
      <w:pPr>
        <w:spacing w:after="0" w:line="360" w:lineRule="auto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2. Повысить мотивацию </w:t>
      </w:r>
      <w:r w:rsidRPr="00BB4582">
        <w:rPr>
          <w:rFonts w:cs="Times New Roman"/>
          <w:bCs/>
          <w:color w:val="111111"/>
          <w:szCs w:val="28"/>
        </w:rPr>
        <w:t>педагогов</w:t>
      </w:r>
      <w:r w:rsidRPr="00BB4582">
        <w:rPr>
          <w:rFonts w:cs="Times New Roman"/>
          <w:color w:val="111111"/>
          <w:szCs w:val="28"/>
        </w:rPr>
        <w:t> для участия в конкурсном движении </w:t>
      </w:r>
      <w:r w:rsidRPr="00BB4582">
        <w:rPr>
          <w:rFonts w:cs="Times New Roman"/>
          <w:i/>
          <w:iCs/>
          <w:color w:val="111111"/>
          <w:szCs w:val="28"/>
          <w:bdr w:val="none" w:sz="0" w:space="0" w:color="auto" w:frame="1"/>
        </w:rPr>
        <w:t>(</w:t>
      </w:r>
      <w:r w:rsidRPr="00BB4582">
        <w:rPr>
          <w:rFonts w:cs="Times New Roman"/>
          <w:bCs/>
          <w:i/>
          <w:iCs/>
          <w:color w:val="111111"/>
          <w:szCs w:val="28"/>
        </w:rPr>
        <w:t>профессионального мастерства</w:t>
      </w:r>
      <w:r w:rsidRPr="00BB4582">
        <w:rPr>
          <w:rFonts w:cs="Times New Roman"/>
          <w:i/>
          <w:iCs/>
          <w:color w:val="111111"/>
          <w:szCs w:val="28"/>
          <w:bdr w:val="none" w:sz="0" w:space="0" w:color="auto" w:frame="1"/>
        </w:rPr>
        <w:t>)</w:t>
      </w:r>
      <w:r w:rsidRPr="00BB4582">
        <w:rPr>
          <w:rFonts w:cs="Times New Roman"/>
          <w:color w:val="111111"/>
          <w:szCs w:val="28"/>
        </w:rPr>
        <w:t xml:space="preserve"> модернизируя поощрения.</w:t>
      </w:r>
    </w:p>
    <w:p w:rsidR="00C87288" w:rsidRPr="00C87288" w:rsidRDefault="00BB4582" w:rsidP="00C87288">
      <w:pPr>
        <w:spacing w:after="0" w:line="360" w:lineRule="auto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3. Активизировать творческий потенциал </w:t>
      </w:r>
      <w:r w:rsidRPr="00BB4582">
        <w:rPr>
          <w:rFonts w:cs="Times New Roman"/>
          <w:bCs/>
          <w:color w:val="111111"/>
          <w:szCs w:val="28"/>
        </w:rPr>
        <w:t>педагогов</w:t>
      </w:r>
      <w:r w:rsidRPr="00BB4582">
        <w:rPr>
          <w:rFonts w:cs="Times New Roman"/>
          <w:color w:val="111111"/>
          <w:szCs w:val="28"/>
        </w:rPr>
        <w:t> по обобщению передового </w:t>
      </w:r>
      <w:r w:rsidRPr="00BB4582">
        <w:rPr>
          <w:rFonts w:cs="Times New Roman"/>
          <w:bCs/>
          <w:color w:val="111111"/>
          <w:szCs w:val="28"/>
        </w:rPr>
        <w:t>педагогического</w:t>
      </w:r>
      <w:r w:rsidRPr="00BB4582">
        <w:rPr>
          <w:rFonts w:cs="Times New Roman"/>
          <w:color w:val="111111"/>
          <w:szCs w:val="28"/>
        </w:rPr>
        <w:t> опыта и его распространения</w:t>
      </w:r>
    </w:p>
    <w:p w:rsidR="00BB4582" w:rsidRDefault="00BB4582" w:rsidP="00C8728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  <w:r w:rsidRPr="00BB4582">
        <w:rPr>
          <w:rFonts w:cs="Times New Roman"/>
          <w:szCs w:val="28"/>
        </w:rPr>
        <w:t xml:space="preserve">4.Создавать мотивационные условия для развития </w:t>
      </w:r>
      <w:r w:rsidR="00C87288" w:rsidRPr="00BB4582">
        <w:rPr>
          <w:rFonts w:cs="Times New Roman"/>
          <w:szCs w:val="28"/>
        </w:rPr>
        <w:t>профессиональных компетенций</w:t>
      </w:r>
      <w:r w:rsidRPr="00BB4582">
        <w:rPr>
          <w:rFonts w:cs="Times New Roman"/>
          <w:szCs w:val="28"/>
        </w:rPr>
        <w:t xml:space="preserve"> и профессионально значимых качеств педагогов ДОУ (</w:t>
      </w:r>
      <w:r w:rsidR="002856FF" w:rsidRPr="00BB4582">
        <w:rPr>
          <w:rFonts w:cs="Times New Roman"/>
          <w:szCs w:val="28"/>
        </w:rPr>
        <w:t xml:space="preserve">активность,  </w:t>
      </w:r>
      <w:r w:rsidRPr="00BB4582">
        <w:rPr>
          <w:rFonts w:cs="Times New Roman"/>
          <w:szCs w:val="28"/>
        </w:rPr>
        <w:t xml:space="preserve">   стремление к самосовершенствованию, корпоративность) </w:t>
      </w:r>
      <w:r w:rsidRPr="00BB4582">
        <w:rPr>
          <w:rFonts w:cs="Times New Roman"/>
          <w:szCs w:val="28"/>
        </w:rPr>
        <w:lastRenderedPageBreak/>
        <w:t>5.Организовать изучение нормативно-правовой базы обновления содержани</w:t>
      </w:r>
      <w:r w:rsidR="00C87288">
        <w:rPr>
          <w:rFonts w:cs="Times New Roman"/>
          <w:szCs w:val="28"/>
        </w:rPr>
        <w:t xml:space="preserve">я </w:t>
      </w:r>
      <w:r w:rsidRPr="00BB4582">
        <w:rPr>
          <w:rFonts w:cs="Times New Roman"/>
          <w:szCs w:val="28"/>
        </w:rPr>
        <w:t xml:space="preserve"> дошкольного образования.</w:t>
      </w:r>
    </w:p>
    <w:p w:rsidR="00C87288" w:rsidRPr="00C87288" w:rsidRDefault="00C87288" w:rsidP="00C87288">
      <w:pPr>
        <w:autoSpaceDE w:val="0"/>
        <w:autoSpaceDN w:val="0"/>
        <w:adjustRightInd w:val="0"/>
        <w:spacing w:after="0" w:line="360" w:lineRule="auto"/>
        <w:rPr>
          <w:rFonts w:eastAsia="Calibri" w:cs="Times New Roman"/>
          <w:i/>
          <w:szCs w:val="28"/>
        </w:rPr>
      </w:pPr>
    </w:p>
    <w:p w:rsidR="00BB4582" w:rsidRDefault="00BB4582" w:rsidP="00C87288">
      <w:pPr>
        <w:ind w:firstLine="360"/>
        <w:jc w:val="left"/>
        <w:rPr>
          <w:rFonts w:cs="Times New Roman"/>
          <w:color w:val="111111"/>
          <w:szCs w:val="28"/>
        </w:rPr>
      </w:pPr>
      <w:r w:rsidRPr="00C87288">
        <w:rPr>
          <w:rFonts w:cs="Times New Roman"/>
          <w:color w:val="111111"/>
          <w:szCs w:val="28"/>
          <w:bdr w:val="none" w:sz="0" w:space="0" w:color="auto" w:frame="1"/>
        </w:rPr>
        <w:t>Ожидаемые результаты</w:t>
      </w:r>
      <w:r w:rsidRPr="00C87288">
        <w:rPr>
          <w:rFonts w:cs="Times New Roman"/>
          <w:color w:val="111111"/>
          <w:szCs w:val="28"/>
        </w:rPr>
        <w:t>:</w:t>
      </w:r>
    </w:p>
    <w:p w:rsidR="00C87288" w:rsidRPr="00C87288" w:rsidRDefault="00C87288" w:rsidP="00C87288">
      <w:pPr>
        <w:spacing w:after="0" w:line="360" w:lineRule="auto"/>
        <w:ind w:firstLine="709"/>
        <w:rPr>
          <w:rFonts w:cs="Times New Roman"/>
          <w:color w:val="111111"/>
          <w:szCs w:val="28"/>
        </w:rPr>
      </w:pPr>
    </w:p>
    <w:p w:rsidR="00BB4582" w:rsidRPr="00BB4582" w:rsidRDefault="00BB4582" w:rsidP="00C87288">
      <w:pPr>
        <w:spacing w:after="0" w:line="360" w:lineRule="auto"/>
        <w:ind w:firstLine="709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1. Повышение уровня </w:t>
      </w:r>
      <w:r w:rsidRPr="00BB4582">
        <w:rPr>
          <w:rFonts w:cs="Times New Roman"/>
          <w:bCs/>
          <w:color w:val="111111"/>
          <w:szCs w:val="28"/>
        </w:rPr>
        <w:t xml:space="preserve">профессионального </w:t>
      </w:r>
      <w:r w:rsidR="00C87288" w:rsidRPr="00BB4582">
        <w:rPr>
          <w:rFonts w:cs="Times New Roman"/>
          <w:bCs/>
          <w:color w:val="111111"/>
          <w:szCs w:val="28"/>
        </w:rPr>
        <w:t>развития педагогических</w:t>
      </w:r>
      <w:r w:rsidRPr="00BB4582">
        <w:rPr>
          <w:rFonts w:cs="Times New Roman"/>
          <w:bCs/>
          <w:color w:val="111111"/>
          <w:szCs w:val="28"/>
        </w:rPr>
        <w:t xml:space="preserve"> кадров ДОУ</w:t>
      </w:r>
    </w:p>
    <w:p w:rsidR="00BB4582" w:rsidRPr="00BB4582" w:rsidRDefault="00BB4582" w:rsidP="00C87288">
      <w:pPr>
        <w:spacing w:after="0" w:line="360" w:lineRule="auto"/>
        <w:ind w:firstLine="709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2. Внедрение инноваций и нововведений (открытие личных сайтов </w:t>
      </w:r>
      <w:r w:rsidRPr="00BB4582">
        <w:rPr>
          <w:rFonts w:cs="Times New Roman"/>
          <w:bCs/>
          <w:color w:val="111111"/>
          <w:szCs w:val="28"/>
        </w:rPr>
        <w:t>педагогов</w:t>
      </w:r>
      <w:r w:rsidRPr="00BB4582">
        <w:rPr>
          <w:rFonts w:cs="Times New Roman"/>
          <w:color w:val="111111"/>
          <w:szCs w:val="28"/>
        </w:rPr>
        <w:t>, участие в </w:t>
      </w:r>
      <w:r w:rsidRPr="00BB4582">
        <w:rPr>
          <w:rFonts w:cs="Times New Roman"/>
          <w:bCs/>
          <w:color w:val="111111"/>
          <w:szCs w:val="28"/>
        </w:rPr>
        <w:t>профессиональных</w:t>
      </w:r>
      <w:r w:rsidRPr="00BB4582">
        <w:rPr>
          <w:rFonts w:cs="Times New Roman"/>
          <w:color w:val="111111"/>
          <w:szCs w:val="28"/>
        </w:rPr>
        <w:t> конкурсах на различном уровне, разработка методических пособий и рекомендаций).</w:t>
      </w:r>
    </w:p>
    <w:p w:rsidR="00BB4582" w:rsidRPr="00BB4582" w:rsidRDefault="00BB4582" w:rsidP="00C87288">
      <w:pPr>
        <w:spacing w:after="0" w:line="360" w:lineRule="auto"/>
        <w:ind w:firstLine="709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3. Пополнение нормативной базы дошкольного учреждения, регламентирующей сопровождение </w:t>
      </w:r>
      <w:r w:rsidRPr="00BB4582">
        <w:rPr>
          <w:rFonts w:cs="Times New Roman"/>
          <w:bCs/>
          <w:color w:val="111111"/>
          <w:szCs w:val="28"/>
        </w:rPr>
        <w:t>педагога</w:t>
      </w:r>
      <w:r w:rsidRPr="00BB4582">
        <w:rPr>
          <w:rFonts w:cs="Times New Roman"/>
          <w:color w:val="111111"/>
          <w:szCs w:val="28"/>
        </w:rPr>
        <w:t>.</w:t>
      </w:r>
    </w:p>
    <w:p w:rsidR="00BB4582" w:rsidRDefault="00BB4582" w:rsidP="00C87288">
      <w:pPr>
        <w:spacing w:after="0" w:line="360" w:lineRule="auto"/>
        <w:ind w:firstLine="709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4. Создание модели системной работы по непрерывному повышению квалификации.</w:t>
      </w:r>
    </w:p>
    <w:p w:rsidR="00307987" w:rsidRPr="00BB4582" w:rsidRDefault="00307987" w:rsidP="00C87288">
      <w:pPr>
        <w:spacing w:after="0" w:line="360" w:lineRule="auto"/>
        <w:ind w:firstLine="709"/>
        <w:rPr>
          <w:rFonts w:cs="Times New Roman"/>
          <w:color w:val="111111"/>
          <w:szCs w:val="28"/>
        </w:rPr>
      </w:pPr>
    </w:p>
    <w:p w:rsidR="00BB4582" w:rsidRPr="00BB4582" w:rsidRDefault="00BB4582" w:rsidP="00C87288">
      <w:pPr>
        <w:spacing w:after="0" w:line="360" w:lineRule="auto"/>
        <w:ind w:firstLine="709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Основные направления работы</w:t>
      </w:r>
      <w:r w:rsidR="00307987">
        <w:rPr>
          <w:rFonts w:cs="Times New Roman"/>
          <w:color w:val="111111"/>
          <w:szCs w:val="28"/>
        </w:rPr>
        <w:t>:</w:t>
      </w:r>
    </w:p>
    <w:p w:rsidR="00BB4582" w:rsidRPr="00BB4582" w:rsidRDefault="00BB4582" w:rsidP="00C87288">
      <w:pPr>
        <w:spacing w:after="0" w:line="360" w:lineRule="auto"/>
        <w:ind w:firstLine="709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1. Организация </w:t>
      </w:r>
      <w:r w:rsidRPr="00BB4582">
        <w:rPr>
          <w:rFonts w:cs="Times New Roman"/>
          <w:bCs/>
          <w:color w:val="111111"/>
          <w:szCs w:val="28"/>
        </w:rPr>
        <w:t>профессиональной коммуникации</w:t>
      </w:r>
      <w:r w:rsidRPr="00BB4582">
        <w:rPr>
          <w:rFonts w:cs="Times New Roman"/>
          <w:color w:val="111111"/>
          <w:szCs w:val="28"/>
        </w:rPr>
        <w:t>.</w:t>
      </w:r>
    </w:p>
    <w:p w:rsidR="00BB4582" w:rsidRPr="00BB4582" w:rsidRDefault="00BB4582" w:rsidP="00C87288">
      <w:pPr>
        <w:spacing w:after="0" w:line="360" w:lineRule="auto"/>
        <w:ind w:firstLine="709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2. Мотивация самообразования.</w:t>
      </w:r>
    </w:p>
    <w:p w:rsidR="00307987" w:rsidRDefault="00BB4582" w:rsidP="00307987">
      <w:pPr>
        <w:spacing w:after="0" w:line="360" w:lineRule="auto"/>
        <w:ind w:firstLine="709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3. Психологическая и методическая поддержка</w:t>
      </w:r>
    </w:p>
    <w:p w:rsidR="00307987" w:rsidRPr="00307987" w:rsidRDefault="00307987" w:rsidP="00307987">
      <w:pPr>
        <w:spacing w:after="0" w:line="360" w:lineRule="auto"/>
        <w:ind w:firstLine="709"/>
        <w:rPr>
          <w:rFonts w:cs="Times New Roman"/>
          <w:b/>
          <w:bCs/>
          <w:color w:val="111111"/>
          <w:szCs w:val="28"/>
        </w:rPr>
      </w:pPr>
    </w:p>
    <w:p w:rsidR="00BB4582" w:rsidRPr="00307987" w:rsidRDefault="00BB4582" w:rsidP="00307987">
      <w:pPr>
        <w:spacing w:after="0" w:line="360" w:lineRule="auto"/>
        <w:ind w:firstLine="709"/>
        <w:rPr>
          <w:rFonts w:cs="Times New Roman"/>
          <w:b/>
          <w:bCs/>
          <w:color w:val="111111"/>
          <w:szCs w:val="28"/>
        </w:rPr>
      </w:pPr>
      <w:r w:rsidRPr="00307987">
        <w:rPr>
          <w:rFonts w:cs="Times New Roman"/>
          <w:b/>
          <w:bCs/>
          <w:color w:val="111111"/>
          <w:szCs w:val="28"/>
        </w:rPr>
        <w:t xml:space="preserve"> Участники проекта: администрация ДОУ, педагоги</w:t>
      </w:r>
      <w:r w:rsidR="00307987" w:rsidRPr="00307987">
        <w:rPr>
          <w:rFonts w:cs="Times New Roman"/>
          <w:b/>
          <w:bCs/>
          <w:color w:val="111111"/>
          <w:szCs w:val="28"/>
        </w:rPr>
        <w:t>.</w:t>
      </w:r>
    </w:p>
    <w:p w:rsidR="00BB4582" w:rsidRPr="00BB4582" w:rsidRDefault="00BB4582" w:rsidP="00C87288">
      <w:pPr>
        <w:spacing w:after="0" w:line="360" w:lineRule="auto"/>
        <w:ind w:firstLine="709"/>
        <w:rPr>
          <w:rFonts w:cs="Times New Roman"/>
          <w:szCs w:val="28"/>
        </w:rPr>
      </w:pPr>
    </w:p>
    <w:p w:rsidR="00BB4582" w:rsidRPr="00BB4582" w:rsidRDefault="00BB4582" w:rsidP="00307987">
      <w:pPr>
        <w:spacing w:after="0" w:line="360" w:lineRule="auto"/>
        <w:ind w:firstLine="709"/>
        <w:rPr>
          <w:rFonts w:cs="Times New Roman"/>
          <w:szCs w:val="28"/>
        </w:rPr>
      </w:pPr>
      <w:r w:rsidRPr="00BB4582">
        <w:rPr>
          <w:rFonts w:cs="Times New Roman"/>
          <w:szCs w:val="28"/>
        </w:rPr>
        <w:t xml:space="preserve">Основные теоретические позиции, идеи методического сопровождения: </w:t>
      </w:r>
    </w:p>
    <w:p w:rsidR="00BB4582" w:rsidRPr="00BB4582" w:rsidRDefault="00BB4582" w:rsidP="00307987">
      <w:pPr>
        <w:spacing w:after="0" w:line="360" w:lineRule="auto"/>
        <w:ind w:firstLine="709"/>
        <w:rPr>
          <w:rFonts w:cs="Times New Roman"/>
          <w:szCs w:val="28"/>
        </w:rPr>
      </w:pPr>
      <w:r w:rsidRPr="00BB4582">
        <w:rPr>
          <w:rFonts w:cs="Times New Roman"/>
          <w:szCs w:val="28"/>
          <w:lang w:val="en-US"/>
        </w:rPr>
        <w:t>I</w:t>
      </w:r>
      <w:r w:rsidRPr="00BB4582">
        <w:rPr>
          <w:rFonts w:cs="Times New Roman"/>
          <w:szCs w:val="28"/>
        </w:rPr>
        <w:t>. Содержание методической работы в современном дошкольном учреждении должно формироваться на основе различных источников, как общих для всех дошкольных учреждений региона, так и конкретных, индивидуально неповторимых. Необходимо изучить, а также проработать и использовать в дальнейшем, следующий комплекс источников содержания методической работы:</w:t>
      </w:r>
    </w:p>
    <w:p w:rsidR="00BB4582" w:rsidRPr="00BB4582" w:rsidRDefault="00BB4582" w:rsidP="00307987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82">
        <w:rPr>
          <w:rFonts w:ascii="Times New Roman" w:hAnsi="Times New Roman" w:cs="Times New Roman"/>
          <w:sz w:val="28"/>
          <w:szCs w:val="28"/>
        </w:rPr>
        <w:lastRenderedPageBreak/>
        <w:t xml:space="preserve">- государственно </w:t>
      </w:r>
      <w:r w:rsidR="00307987" w:rsidRPr="00BB4582">
        <w:rPr>
          <w:rFonts w:ascii="Times New Roman" w:hAnsi="Times New Roman" w:cs="Times New Roman"/>
          <w:sz w:val="28"/>
          <w:szCs w:val="28"/>
        </w:rPr>
        <w:t>- правительственные</w:t>
      </w:r>
      <w:r w:rsidRPr="00BB4582">
        <w:rPr>
          <w:rFonts w:ascii="Times New Roman" w:hAnsi="Times New Roman" w:cs="Times New Roman"/>
          <w:sz w:val="28"/>
          <w:szCs w:val="28"/>
        </w:rPr>
        <w:t xml:space="preserve"> документы, дающие общую целевую ориентацию для всей методической работы;</w:t>
      </w:r>
    </w:p>
    <w:p w:rsidR="00BB4582" w:rsidRPr="00BB4582" w:rsidRDefault="00BB4582" w:rsidP="00307987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82">
        <w:rPr>
          <w:rFonts w:ascii="Times New Roman" w:hAnsi="Times New Roman" w:cs="Times New Roman"/>
          <w:sz w:val="28"/>
          <w:szCs w:val="28"/>
        </w:rPr>
        <w:t>- новые и усовершенствованные учебные программы, учебные пособия, технологии, помогающие расширять и обновлять традиционное содержание методической работы;</w:t>
      </w:r>
    </w:p>
    <w:p w:rsidR="00BB4582" w:rsidRPr="00BB4582" w:rsidRDefault="00BB4582" w:rsidP="00307987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582" w:rsidRPr="00BB4582" w:rsidRDefault="00BB4582" w:rsidP="00307987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82">
        <w:rPr>
          <w:rFonts w:ascii="Times New Roman" w:hAnsi="Times New Roman" w:cs="Times New Roman"/>
          <w:sz w:val="28"/>
          <w:szCs w:val="28"/>
        </w:rPr>
        <w:t>- информация о передовом, новаторском и массовом педагогическом опыте, дающая образцы работы по-новому, а также информация, нацеленная на дальнейшее преодоление имеющихся недостатков;</w:t>
      </w:r>
    </w:p>
    <w:p w:rsidR="00BB4582" w:rsidRPr="00BB4582" w:rsidRDefault="00BB4582" w:rsidP="00307987">
      <w:pPr>
        <w:spacing w:after="0" w:line="360" w:lineRule="auto"/>
        <w:ind w:firstLine="709"/>
        <w:rPr>
          <w:rFonts w:cs="Times New Roman"/>
          <w:szCs w:val="28"/>
        </w:rPr>
      </w:pPr>
      <w:r w:rsidRPr="00BB4582">
        <w:rPr>
          <w:rFonts w:cs="Times New Roman"/>
          <w:szCs w:val="28"/>
        </w:rPr>
        <w:t xml:space="preserve">- данные анализа состояния учебно-воспитательного процесса, помогающие выявить первоочередные для данного ДОУ проблемы методической работы, а </w:t>
      </w:r>
      <w:r w:rsidR="00307987" w:rsidRPr="00BB4582">
        <w:rPr>
          <w:rFonts w:cs="Times New Roman"/>
          <w:szCs w:val="28"/>
        </w:rPr>
        <w:t>также</w:t>
      </w:r>
      <w:r w:rsidRPr="00BB4582">
        <w:rPr>
          <w:rFonts w:cs="Times New Roman"/>
          <w:szCs w:val="28"/>
        </w:rPr>
        <w:t xml:space="preserve"> самообразования педагогов.</w:t>
      </w:r>
    </w:p>
    <w:p w:rsidR="00BB4582" w:rsidRPr="00BB4582" w:rsidRDefault="00BB4582" w:rsidP="0030798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5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4582">
        <w:rPr>
          <w:rFonts w:ascii="Times New Roman" w:hAnsi="Times New Roman" w:cs="Times New Roman"/>
          <w:sz w:val="28"/>
          <w:szCs w:val="28"/>
        </w:rPr>
        <w:t xml:space="preserve">. </w:t>
      </w:r>
      <w:r w:rsidRPr="00BB4582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профессионального развития </w:t>
      </w:r>
      <w:r w:rsidR="00307987" w:rsidRPr="00BB4582">
        <w:rPr>
          <w:rFonts w:ascii="Times New Roman" w:hAnsi="Times New Roman" w:cs="Times New Roman"/>
          <w:color w:val="000000"/>
          <w:sz w:val="28"/>
          <w:szCs w:val="28"/>
        </w:rPr>
        <w:t>педагогов предполагает</w:t>
      </w:r>
      <w:r w:rsidRPr="00BB4582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реализацию компетентностного подхода. Основными категориями с данной точки зрения выступают следующие:</w:t>
      </w:r>
    </w:p>
    <w:p w:rsidR="00BB4582" w:rsidRPr="00BB4582" w:rsidRDefault="00BB4582" w:rsidP="0030798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58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Компетентностный подход</w:t>
      </w:r>
      <w:r w:rsidRPr="00BB45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результатов.</w:t>
      </w:r>
    </w:p>
    <w:p w:rsidR="00BB4582" w:rsidRPr="00BB4582" w:rsidRDefault="00307987" w:rsidP="0030798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58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Профессиональная компетентность</w:t>
      </w:r>
      <w:r w:rsidR="00BB4582" w:rsidRPr="00BB4582">
        <w:rPr>
          <w:rFonts w:ascii="Times New Roman" w:hAnsi="Times New Roman" w:cs="Times New Roman"/>
          <w:color w:val="000000"/>
          <w:sz w:val="28"/>
          <w:szCs w:val="28"/>
        </w:rPr>
        <w:t xml:space="preserve"> – совокупность знаний, позволяющих квалифицированно судить о вопросах, относящихся к сфере профессиональной деятельности.  Раскрывается через следующие показатели:</w:t>
      </w:r>
    </w:p>
    <w:p w:rsidR="00BB4582" w:rsidRPr="00BB4582" w:rsidRDefault="00BB4582" w:rsidP="0030798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582">
        <w:rPr>
          <w:rFonts w:ascii="Times New Roman" w:hAnsi="Times New Roman" w:cs="Times New Roman"/>
          <w:color w:val="000000"/>
          <w:sz w:val="28"/>
          <w:szCs w:val="28"/>
        </w:rPr>
        <w:t>– владение профессиональными знаниями, умениями и навыками;</w:t>
      </w:r>
    </w:p>
    <w:p w:rsidR="00BB4582" w:rsidRPr="00BB4582" w:rsidRDefault="00BB4582" w:rsidP="0030798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582">
        <w:rPr>
          <w:rFonts w:ascii="Times New Roman" w:hAnsi="Times New Roman" w:cs="Times New Roman"/>
          <w:color w:val="000000"/>
          <w:sz w:val="28"/>
          <w:szCs w:val="28"/>
        </w:rPr>
        <w:t>– способность высказывать авторитетное мнение о различных проблемных ситуациях;</w:t>
      </w:r>
    </w:p>
    <w:p w:rsidR="00BB4582" w:rsidRPr="00BB4582" w:rsidRDefault="00BB4582" w:rsidP="0030798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582">
        <w:rPr>
          <w:rFonts w:ascii="Times New Roman" w:hAnsi="Times New Roman" w:cs="Times New Roman"/>
          <w:color w:val="000000"/>
          <w:sz w:val="28"/>
          <w:szCs w:val="28"/>
        </w:rPr>
        <w:t>– готовность и способность действовать самостоятельно, ответственно, с гарантией результата.</w:t>
      </w:r>
    </w:p>
    <w:p w:rsidR="00BB4582" w:rsidRPr="00BB4582" w:rsidRDefault="00BB4582" w:rsidP="0030798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58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Профессиональное поведение</w:t>
      </w:r>
      <w:r w:rsidRPr="00BB4582">
        <w:rPr>
          <w:rFonts w:ascii="Times New Roman" w:hAnsi="Times New Roman" w:cs="Times New Roman"/>
          <w:color w:val="000000"/>
          <w:sz w:val="28"/>
          <w:szCs w:val="28"/>
        </w:rPr>
        <w:t xml:space="preserve"> – соответствие деятельности педагога лучшим образцам профессионализма: творческая активность, индивидуальный стиль деятельности.</w:t>
      </w:r>
    </w:p>
    <w:p w:rsidR="00BB4582" w:rsidRPr="00BB4582" w:rsidRDefault="00BB4582" w:rsidP="00307987">
      <w:pPr>
        <w:spacing w:after="0" w:line="360" w:lineRule="auto"/>
        <w:ind w:firstLine="709"/>
        <w:rPr>
          <w:rFonts w:cs="Times New Roman"/>
          <w:szCs w:val="28"/>
        </w:rPr>
      </w:pPr>
      <w:r w:rsidRPr="00BB4582">
        <w:rPr>
          <w:rFonts w:cs="Times New Roman"/>
          <w:szCs w:val="28"/>
          <w:lang w:val="en-US"/>
        </w:rPr>
        <w:t>III</w:t>
      </w:r>
      <w:r w:rsidRPr="00BB4582">
        <w:rPr>
          <w:rFonts w:cs="Times New Roman"/>
          <w:szCs w:val="28"/>
        </w:rPr>
        <w:t>. Содержание, оторванное от насущных проблем, стоящих перед педагогом, неизбежно будет восприниматься им как формальное, навязанное извне (В.Н. Дуброва).</w:t>
      </w:r>
    </w:p>
    <w:p w:rsidR="00BB4582" w:rsidRPr="00BB4582" w:rsidRDefault="00BB4582" w:rsidP="00307987">
      <w:pPr>
        <w:spacing w:after="0" w:line="360" w:lineRule="auto"/>
        <w:ind w:firstLine="709"/>
        <w:rPr>
          <w:rFonts w:cs="Times New Roman"/>
          <w:szCs w:val="28"/>
        </w:rPr>
      </w:pPr>
      <w:r w:rsidRPr="00BB4582">
        <w:rPr>
          <w:rFonts w:cs="Times New Roman"/>
          <w:szCs w:val="28"/>
          <w:lang w:val="en-US"/>
        </w:rPr>
        <w:t>IV</w:t>
      </w:r>
      <w:r w:rsidRPr="00BB4582">
        <w:rPr>
          <w:rFonts w:cs="Times New Roman"/>
          <w:szCs w:val="28"/>
        </w:rPr>
        <w:t xml:space="preserve">. Методическая работа в ДОУ - комплексный и творческий процесс, в котором осуществляется практическое обучение воспитателей методам и приёмам работы с детьми (А.И. Васильева). </w:t>
      </w:r>
    </w:p>
    <w:p w:rsidR="00BB4582" w:rsidRPr="00BB4582" w:rsidRDefault="00BB4582" w:rsidP="00307987">
      <w:pPr>
        <w:spacing w:after="0" w:line="360" w:lineRule="auto"/>
        <w:ind w:firstLine="709"/>
        <w:rPr>
          <w:rFonts w:cs="Times New Roman"/>
          <w:szCs w:val="28"/>
        </w:rPr>
      </w:pPr>
      <w:r w:rsidRPr="00BB4582">
        <w:rPr>
          <w:rFonts w:cs="Times New Roman"/>
          <w:color w:val="000000"/>
          <w:szCs w:val="28"/>
        </w:rPr>
        <w:t xml:space="preserve">Организованное методическое сопровождение профессионального </w:t>
      </w:r>
      <w:r w:rsidR="00307987" w:rsidRPr="00BB4582">
        <w:rPr>
          <w:rFonts w:cs="Times New Roman"/>
          <w:color w:val="000000"/>
          <w:szCs w:val="28"/>
        </w:rPr>
        <w:t>роста должно</w:t>
      </w:r>
      <w:r w:rsidRPr="00BB4582">
        <w:rPr>
          <w:rFonts w:cs="Times New Roman"/>
          <w:color w:val="000000"/>
          <w:szCs w:val="28"/>
        </w:rPr>
        <w:t xml:space="preserve"> строиться на </w:t>
      </w:r>
      <w:r w:rsidR="00307987" w:rsidRPr="00307987">
        <w:rPr>
          <w:rFonts w:cs="Times New Roman"/>
          <w:bCs/>
          <w:color w:val="000000"/>
          <w:szCs w:val="28"/>
        </w:rPr>
        <w:t>управленческих принципах</w:t>
      </w:r>
      <w:r w:rsidRPr="00307987">
        <w:rPr>
          <w:rFonts w:cs="Times New Roman"/>
          <w:bCs/>
          <w:color w:val="000000"/>
          <w:szCs w:val="28"/>
        </w:rPr>
        <w:t>:</w:t>
      </w:r>
    </w:p>
    <w:p w:rsidR="00BB4582" w:rsidRPr="00BB4582" w:rsidRDefault="00BB4582" w:rsidP="00307987">
      <w:pPr>
        <w:tabs>
          <w:tab w:val="left" w:pos="0"/>
        </w:tabs>
        <w:spacing w:after="0" w:line="360" w:lineRule="auto"/>
        <w:ind w:firstLine="709"/>
        <w:rPr>
          <w:rFonts w:cs="Times New Roman"/>
          <w:color w:val="000000"/>
          <w:szCs w:val="28"/>
        </w:rPr>
      </w:pPr>
      <w:r w:rsidRPr="00BB4582">
        <w:rPr>
          <w:rFonts w:cs="Times New Roman"/>
          <w:color w:val="000000"/>
          <w:szCs w:val="28"/>
        </w:rPr>
        <w:t xml:space="preserve">* начиная новое дело, заботиться о том, </w:t>
      </w:r>
      <w:r w:rsidR="00307987" w:rsidRPr="00BB4582">
        <w:rPr>
          <w:rFonts w:cs="Times New Roman"/>
          <w:color w:val="000000"/>
          <w:szCs w:val="28"/>
        </w:rPr>
        <w:t>чтобы в</w:t>
      </w:r>
      <w:r w:rsidRPr="00BB4582">
        <w:rPr>
          <w:rFonts w:cs="Times New Roman"/>
          <w:color w:val="000000"/>
          <w:szCs w:val="28"/>
        </w:rPr>
        <w:t xml:space="preserve"> его основе находился прочный ценностный фундамент.  Это значит:</w:t>
      </w:r>
    </w:p>
    <w:p w:rsidR="00BB4582" w:rsidRPr="00BB4582" w:rsidRDefault="00BB4582" w:rsidP="00307987">
      <w:pPr>
        <w:tabs>
          <w:tab w:val="left" w:pos="0"/>
        </w:tabs>
        <w:spacing w:after="0" w:line="360" w:lineRule="auto"/>
        <w:ind w:firstLine="709"/>
        <w:rPr>
          <w:rFonts w:cs="Times New Roman"/>
          <w:color w:val="000000"/>
          <w:szCs w:val="28"/>
        </w:rPr>
      </w:pPr>
      <w:r w:rsidRPr="00BB4582">
        <w:rPr>
          <w:rFonts w:cs="Times New Roman"/>
          <w:color w:val="000000"/>
          <w:szCs w:val="28"/>
        </w:rPr>
        <w:t xml:space="preserve">* прежде чем </w:t>
      </w:r>
      <w:r w:rsidR="00307987" w:rsidRPr="00BB4582">
        <w:rPr>
          <w:rFonts w:cs="Times New Roman"/>
          <w:color w:val="000000"/>
          <w:szCs w:val="28"/>
        </w:rPr>
        <w:t>приступить к</w:t>
      </w:r>
      <w:r w:rsidRPr="00BB4582">
        <w:rPr>
          <w:rFonts w:cs="Times New Roman"/>
          <w:color w:val="000000"/>
          <w:szCs w:val="28"/>
        </w:rPr>
        <w:t xml:space="preserve"> освоению нового, потратить достаточно времени для того, чтобы все его участники понимали смысл вносимых изменений не на уровне отдельных действий, а на глубоком уровне ценностей и целей;</w:t>
      </w:r>
    </w:p>
    <w:p w:rsidR="00BB4582" w:rsidRPr="00BB4582" w:rsidRDefault="00BB4582" w:rsidP="00307987">
      <w:pPr>
        <w:tabs>
          <w:tab w:val="left" w:pos="0"/>
        </w:tabs>
        <w:spacing w:after="0" w:line="360" w:lineRule="auto"/>
        <w:ind w:firstLine="709"/>
        <w:rPr>
          <w:rFonts w:cs="Times New Roman"/>
          <w:color w:val="000000"/>
          <w:szCs w:val="28"/>
        </w:rPr>
      </w:pPr>
      <w:r w:rsidRPr="00BB4582">
        <w:rPr>
          <w:rFonts w:cs="Times New Roman"/>
          <w:color w:val="000000"/>
          <w:szCs w:val="28"/>
        </w:rPr>
        <w:t xml:space="preserve">* использовать активные формы </w:t>
      </w:r>
      <w:r w:rsidR="00307987" w:rsidRPr="00BB4582">
        <w:rPr>
          <w:rFonts w:cs="Times New Roman"/>
          <w:color w:val="000000"/>
          <w:szCs w:val="28"/>
        </w:rPr>
        <w:t>обучения для того, чтобы</w:t>
      </w:r>
      <w:r w:rsidRPr="00BB4582">
        <w:rPr>
          <w:rFonts w:cs="Times New Roman"/>
          <w:color w:val="000000"/>
          <w:szCs w:val="28"/>
        </w:rPr>
        <w:t xml:space="preserve"> заинтересовать педагогов, замотивировать на участие в методической работе;</w:t>
      </w:r>
    </w:p>
    <w:p w:rsidR="00BB4582" w:rsidRPr="00BB4582" w:rsidRDefault="00BB4582" w:rsidP="00307987">
      <w:pPr>
        <w:tabs>
          <w:tab w:val="left" w:pos="0"/>
        </w:tabs>
        <w:spacing w:after="0" w:line="360" w:lineRule="auto"/>
        <w:ind w:firstLine="709"/>
        <w:rPr>
          <w:rFonts w:cs="Times New Roman"/>
          <w:color w:val="000000"/>
          <w:szCs w:val="28"/>
        </w:rPr>
      </w:pPr>
      <w:r w:rsidRPr="00BB4582">
        <w:rPr>
          <w:rFonts w:cs="Times New Roman"/>
          <w:color w:val="000000"/>
          <w:szCs w:val="28"/>
        </w:rPr>
        <w:t>* принцип сетевого взаимодействия педагогов:</w:t>
      </w:r>
    </w:p>
    <w:p w:rsidR="00BB4582" w:rsidRPr="00BB4582" w:rsidRDefault="00BB4582" w:rsidP="00307987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4582">
        <w:rPr>
          <w:rFonts w:ascii="Times New Roman" w:hAnsi="Times New Roman" w:cs="Times New Roman"/>
          <w:sz w:val="28"/>
          <w:szCs w:val="28"/>
        </w:rPr>
        <w:t>-обучение тому, что необходимо на практике, обучать через деятельность;</w:t>
      </w:r>
    </w:p>
    <w:p w:rsidR="00BB4582" w:rsidRPr="00BB4582" w:rsidRDefault="00BB4582" w:rsidP="00307987">
      <w:pPr>
        <w:spacing w:after="0" w:line="360" w:lineRule="auto"/>
        <w:ind w:firstLine="709"/>
        <w:rPr>
          <w:rFonts w:cs="Times New Roman"/>
          <w:szCs w:val="28"/>
        </w:rPr>
      </w:pPr>
      <w:r w:rsidRPr="00BB4582">
        <w:rPr>
          <w:rFonts w:cs="Times New Roman"/>
          <w:szCs w:val="28"/>
        </w:rPr>
        <w:t xml:space="preserve">          -для </w:t>
      </w:r>
      <w:r w:rsidR="00307987" w:rsidRPr="00BB4582">
        <w:rPr>
          <w:rFonts w:cs="Times New Roman"/>
          <w:szCs w:val="28"/>
        </w:rPr>
        <w:t>того,</w:t>
      </w:r>
      <w:r w:rsidRPr="00BB4582">
        <w:rPr>
          <w:rFonts w:cs="Times New Roman"/>
          <w:szCs w:val="28"/>
        </w:rPr>
        <w:t xml:space="preserve"> чтобы освоить содержание, необходимо соблюдение цикла: (теоретическая подготовка – практика – самообразование – профессиональное общение).</w:t>
      </w:r>
    </w:p>
    <w:p w:rsidR="00BB4582" w:rsidRPr="00BB4582" w:rsidRDefault="00BB4582" w:rsidP="00307987">
      <w:pPr>
        <w:spacing w:after="0" w:line="360" w:lineRule="auto"/>
        <w:ind w:firstLine="709"/>
        <w:rPr>
          <w:rFonts w:cs="Times New Roman"/>
          <w:szCs w:val="28"/>
        </w:rPr>
      </w:pPr>
      <w:r w:rsidRPr="00BB4582">
        <w:rPr>
          <w:rFonts w:cs="Times New Roman"/>
          <w:szCs w:val="28"/>
        </w:rPr>
        <w:t xml:space="preserve">Необходимо добавить ещё несколько важных </w:t>
      </w:r>
      <w:r w:rsidRPr="00307987">
        <w:rPr>
          <w:rFonts w:cs="Times New Roman"/>
          <w:bCs/>
          <w:szCs w:val="28"/>
        </w:rPr>
        <w:t>принципов:</w:t>
      </w:r>
    </w:p>
    <w:p w:rsidR="00BB4582" w:rsidRPr="00BB4582" w:rsidRDefault="00BB4582" w:rsidP="00307987">
      <w:pPr>
        <w:spacing w:after="0" w:line="360" w:lineRule="auto"/>
        <w:ind w:firstLine="709"/>
        <w:rPr>
          <w:rFonts w:cs="Times New Roman"/>
          <w:szCs w:val="28"/>
        </w:rPr>
      </w:pPr>
      <w:r w:rsidRPr="00BB4582">
        <w:rPr>
          <w:rFonts w:cs="Times New Roman"/>
          <w:szCs w:val="28"/>
        </w:rPr>
        <w:t>* принцип «зоны ближайшего профессионального развития» - выявление профессиональных затруднений педагога через анкетирование и «точек профессионального роста» путём анализа методической активности педагога;</w:t>
      </w:r>
    </w:p>
    <w:p w:rsidR="00BB4582" w:rsidRPr="00BB4582" w:rsidRDefault="00BB4582" w:rsidP="00307987">
      <w:pPr>
        <w:spacing w:after="0" w:line="360" w:lineRule="auto"/>
        <w:ind w:firstLine="709"/>
        <w:rPr>
          <w:rFonts w:cs="Times New Roman"/>
          <w:szCs w:val="28"/>
        </w:rPr>
      </w:pPr>
      <w:r w:rsidRPr="00BB4582">
        <w:rPr>
          <w:rFonts w:cs="Times New Roman"/>
          <w:szCs w:val="28"/>
        </w:rPr>
        <w:lastRenderedPageBreak/>
        <w:t>* принцип стимулирования творческого роста педагогов способствует преодолению профессиональных затруднений, получению профессионального признания через участие в конкурсах профессионального мастерства разных уровней и поддержку инициативы педагогов, занимающихся самообразованием;</w:t>
      </w:r>
    </w:p>
    <w:p w:rsidR="00BB4582" w:rsidRPr="00BB4582" w:rsidRDefault="00BB4582" w:rsidP="00307987">
      <w:pPr>
        <w:spacing w:after="0" w:line="360" w:lineRule="auto"/>
        <w:ind w:firstLine="709"/>
        <w:rPr>
          <w:rFonts w:cs="Times New Roman"/>
          <w:szCs w:val="28"/>
        </w:rPr>
      </w:pPr>
    </w:p>
    <w:p w:rsidR="00BB4582" w:rsidRPr="00BB4582" w:rsidRDefault="00BB4582" w:rsidP="00307987">
      <w:pPr>
        <w:spacing w:after="0" w:line="360" w:lineRule="auto"/>
        <w:ind w:firstLine="709"/>
        <w:rPr>
          <w:rFonts w:cs="Times New Roman"/>
          <w:szCs w:val="28"/>
        </w:rPr>
      </w:pPr>
      <w:r w:rsidRPr="002856FF">
        <w:rPr>
          <w:rFonts w:cs="Times New Roman"/>
          <w:szCs w:val="28"/>
          <w:lang w:val="en-US"/>
        </w:rPr>
        <w:t>V</w:t>
      </w:r>
      <w:r w:rsidRPr="002856FF">
        <w:rPr>
          <w:rFonts w:cs="Times New Roman"/>
          <w:szCs w:val="28"/>
        </w:rPr>
        <w:t>. Для оценки качества методического сопровождения определила ожидаемые результаты и показатели эффективности профессионального развития педагогов.</w:t>
      </w:r>
      <w:r w:rsidRPr="00BB4582">
        <w:rPr>
          <w:rFonts w:cs="Times New Roman"/>
          <w:szCs w:val="28"/>
        </w:rPr>
        <w:t>Освоение педагогами ДОУ необходимых компетенций несомненно скажется на качестве образовательного процесса в целом, поэтому я прогнозировала результат для всех его участников:</w:t>
      </w:r>
    </w:p>
    <w:p w:rsidR="00BB4582" w:rsidRPr="00BB4582" w:rsidRDefault="00BB4582" w:rsidP="00C46C81">
      <w:pPr>
        <w:spacing w:after="0" w:line="360" w:lineRule="auto"/>
        <w:ind w:firstLine="709"/>
        <w:rPr>
          <w:rFonts w:cs="Times New Roman"/>
          <w:szCs w:val="28"/>
        </w:rPr>
      </w:pPr>
    </w:p>
    <w:tbl>
      <w:tblPr>
        <w:tblStyle w:val="a5"/>
        <w:tblW w:w="0" w:type="auto"/>
        <w:tblLook w:val="04A0"/>
      </w:tblPr>
      <w:tblGrid>
        <w:gridCol w:w="727"/>
        <w:gridCol w:w="5063"/>
        <w:gridCol w:w="3781"/>
      </w:tblGrid>
      <w:tr w:rsidR="00BB4582" w:rsidRPr="00BB4582" w:rsidTr="00B36B63">
        <w:tc>
          <w:tcPr>
            <w:tcW w:w="6222" w:type="dxa"/>
            <w:gridSpan w:val="2"/>
          </w:tcPr>
          <w:p w:rsidR="00BB4582" w:rsidRPr="00BB4582" w:rsidRDefault="00BB4582" w:rsidP="00C46C81">
            <w:pPr>
              <w:spacing w:line="360" w:lineRule="auto"/>
              <w:ind w:firstLine="709"/>
              <w:rPr>
                <w:szCs w:val="28"/>
              </w:rPr>
            </w:pPr>
            <w:r w:rsidRPr="00BB4582">
              <w:rPr>
                <w:szCs w:val="28"/>
              </w:rPr>
              <w:t>Прогнозируемый результат</w:t>
            </w:r>
          </w:p>
        </w:tc>
        <w:tc>
          <w:tcPr>
            <w:tcW w:w="3984" w:type="dxa"/>
          </w:tcPr>
          <w:p w:rsidR="00BB4582" w:rsidRPr="00BB4582" w:rsidRDefault="00BB4582" w:rsidP="00C46C81">
            <w:pPr>
              <w:spacing w:line="360" w:lineRule="auto"/>
              <w:rPr>
                <w:szCs w:val="28"/>
              </w:rPr>
            </w:pPr>
            <w:r w:rsidRPr="00BB4582">
              <w:rPr>
                <w:szCs w:val="28"/>
              </w:rPr>
              <w:t>Показатели эффективности</w:t>
            </w:r>
          </w:p>
        </w:tc>
      </w:tr>
      <w:tr w:rsidR="00BB4582" w:rsidRPr="00BB4582" w:rsidTr="00B36B63">
        <w:trPr>
          <w:trHeight w:val="1134"/>
        </w:trPr>
        <w:tc>
          <w:tcPr>
            <w:tcW w:w="729" w:type="dxa"/>
            <w:textDirection w:val="btLr"/>
          </w:tcPr>
          <w:p w:rsidR="00BB4582" w:rsidRPr="00BB4582" w:rsidRDefault="00BB4582" w:rsidP="00C46C81">
            <w:pPr>
              <w:spacing w:line="360" w:lineRule="auto"/>
              <w:ind w:firstLine="709"/>
              <w:rPr>
                <w:szCs w:val="28"/>
              </w:rPr>
            </w:pPr>
            <w:r w:rsidRPr="00BB4582">
              <w:rPr>
                <w:szCs w:val="28"/>
              </w:rPr>
              <w:t>Для педагогов</w:t>
            </w:r>
          </w:p>
        </w:tc>
        <w:tc>
          <w:tcPr>
            <w:tcW w:w="5493" w:type="dxa"/>
          </w:tcPr>
          <w:p w:rsidR="00BB4582" w:rsidRPr="00BB4582" w:rsidRDefault="00266A86" w:rsidP="00C46C81">
            <w:pPr>
              <w:spacing w:line="360" w:lineRule="auto"/>
              <w:rPr>
                <w:szCs w:val="28"/>
              </w:rPr>
            </w:pPr>
            <w:r w:rsidRPr="00BB4582">
              <w:rPr>
                <w:szCs w:val="28"/>
              </w:rPr>
              <w:t>Рост творческой</w:t>
            </w:r>
            <w:r w:rsidR="00BB4582" w:rsidRPr="00BB4582">
              <w:rPr>
                <w:szCs w:val="28"/>
              </w:rPr>
              <w:t xml:space="preserve"> активности каждого педагога дошкольного учреждения, удовлетворённость результатами своего труда, улучшение психологического микроклимата в ДОУ.</w:t>
            </w:r>
          </w:p>
          <w:p w:rsidR="00BB4582" w:rsidRPr="00BB4582" w:rsidRDefault="00266A86" w:rsidP="00C46C81">
            <w:pPr>
              <w:spacing w:line="360" w:lineRule="auto"/>
              <w:rPr>
                <w:szCs w:val="28"/>
              </w:rPr>
            </w:pPr>
            <w:r w:rsidRPr="00BB4582">
              <w:rPr>
                <w:szCs w:val="28"/>
              </w:rPr>
              <w:t>Создание непрерывной</w:t>
            </w:r>
            <w:r w:rsidR="00BB4582" w:rsidRPr="00BB4582">
              <w:rPr>
                <w:szCs w:val="28"/>
              </w:rPr>
              <w:t xml:space="preserve"> системы повышения квалификации педагогических кадров.</w:t>
            </w:r>
          </w:p>
          <w:p w:rsidR="00BB4582" w:rsidRPr="00BB4582" w:rsidRDefault="00266A86" w:rsidP="00C46C81">
            <w:pPr>
              <w:spacing w:line="360" w:lineRule="auto"/>
              <w:rPr>
                <w:szCs w:val="28"/>
              </w:rPr>
            </w:pPr>
            <w:r w:rsidRPr="00BB4582">
              <w:rPr>
                <w:szCs w:val="28"/>
              </w:rPr>
              <w:t>Создание единого</w:t>
            </w:r>
            <w:r w:rsidR="00BB4582" w:rsidRPr="00BB4582">
              <w:rPr>
                <w:szCs w:val="28"/>
              </w:rPr>
              <w:t xml:space="preserve"> образовательного пространства, в котором дети и взрослые в процессе сотрудничества продуктивно решают свои актуальные задачи. </w:t>
            </w:r>
          </w:p>
        </w:tc>
        <w:tc>
          <w:tcPr>
            <w:tcW w:w="3984" w:type="dxa"/>
          </w:tcPr>
          <w:p w:rsidR="00BB4582" w:rsidRPr="00BB4582" w:rsidRDefault="00BB4582" w:rsidP="00C46C81">
            <w:pPr>
              <w:spacing w:line="360" w:lineRule="auto"/>
              <w:rPr>
                <w:szCs w:val="28"/>
              </w:rPr>
            </w:pPr>
            <w:r w:rsidRPr="00BB4582">
              <w:rPr>
                <w:szCs w:val="28"/>
              </w:rPr>
              <w:t>Активное самообразование.</w:t>
            </w:r>
          </w:p>
          <w:p w:rsidR="00BB4582" w:rsidRPr="00BB4582" w:rsidRDefault="00BB4582" w:rsidP="00C46C81">
            <w:pPr>
              <w:spacing w:line="360" w:lineRule="auto"/>
              <w:rPr>
                <w:szCs w:val="28"/>
              </w:rPr>
            </w:pPr>
            <w:r w:rsidRPr="00BB4582">
              <w:rPr>
                <w:szCs w:val="28"/>
              </w:rPr>
              <w:t xml:space="preserve">Аттестация   на более высокую категорию, </w:t>
            </w:r>
            <w:r w:rsidR="00266A86" w:rsidRPr="00BB4582">
              <w:rPr>
                <w:szCs w:val="28"/>
              </w:rPr>
              <w:t>признание заслуг</w:t>
            </w:r>
            <w:r w:rsidRPr="00BB4582">
              <w:rPr>
                <w:szCs w:val="28"/>
              </w:rPr>
              <w:t xml:space="preserve"> (награды, поощрения, положительный отзыв).</w:t>
            </w:r>
          </w:p>
          <w:p w:rsidR="00BB4582" w:rsidRPr="00BB4582" w:rsidRDefault="00BB4582" w:rsidP="00C46C81">
            <w:pPr>
              <w:spacing w:line="360" w:lineRule="auto"/>
              <w:rPr>
                <w:szCs w:val="28"/>
              </w:rPr>
            </w:pPr>
            <w:r w:rsidRPr="00BB4582">
              <w:rPr>
                <w:szCs w:val="28"/>
              </w:rPr>
              <w:t>Результативное участие в конкурсах педагогического мастерства.</w:t>
            </w:r>
          </w:p>
          <w:p w:rsidR="00BB4582" w:rsidRPr="00BB4582" w:rsidRDefault="00BB4582" w:rsidP="00C46C81">
            <w:pPr>
              <w:spacing w:line="360" w:lineRule="auto"/>
              <w:rPr>
                <w:szCs w:val="28"/>
              </w:rPr>
            </w:pPr>
            <w:r w:rsidRPr="00BB4582">
              <w:rPr>
                <w:szCs w:val="28"/>
              </w:rPr>
              <w:t>Результаты мониторинга освоения ООП ДО.</w:t>
            </w:r>
          </w:p>
          <w:p w:rsidR="00BB4582" w:rsidRPr="00BB4582" w:rsidRDefault="00BB4582" w:rsidP="00C46C81">
            <w:pPr>
              <w:spacing w:line="360" w:lineRule="auto"/>
              <w:rPr>
                <w:szCs w:val="28"/>
              </w:rPr>
            </w:pPr>
          </w:p>
        </w:tc>
      </w:tr>
      <w:tr w:rsidR="00BB4582" w:rsidRPr="00BB4582" w:rsidTr="00B36B63">
        <w:trPr>
          <w:trHeight w:val="1134"/>
        </w:trPr>
        <w:tc>
          <w:tcPr>
            <w:tcW w:w="729" w:type="dxa"/>
            <w:textDirection w:val="btLr"/>
          </w:tcPr>
          <w:p w:rsidR="00BB4582" w:rsidRPr="00BB4582" w:rsidRDefault="00BB4582" w:rsidP="00C46C81">
            <w:pPr>
              <w:spacing w:line="360" w:lineRule="auto"/>
              <w:ind w:firstLine="709"/>
              <w:rPr>
                <w:szCs w:val="28"/>
              </w:rPr>
            </w:pPr>
            <w:r w:rsidRPr="00BB4582">
              <w:rPr>
                <w:szCs w:val="28"/>
              </w:rPr>
              <w:t>Для родителей</w:t>
            </w:r>
          </w:p>
        </w:tc>
        <w:tc>
          <w:tcPr>
            <w:tcW w:w="5493" w:type="dxa"/>
          </w:tcPr>
          <w:p w:rsidR="00BB4582" w:rsidRPr="00BB4582" w:rsidRDefault="00266A86" w:rsidP="00C46C81">
            <w:pPr>
              <w:spacing w:line="360" w:lineRule="auto"/>
              <w:rPr>
                <w:szCs w:val="28"/>
              </w:rPr>
            </w:pPr>
            <w:r w:rsidRPr="00BB4582">
              <w:rPr>
                <w:szCs w:val="28"/>
              </w:rPr>
              <w:t>Положительная оценка</w:t>
            </w:r>
            <w:r w:rsidR="00BB4582" w:rsidRPr="00BB4582">
              <w:rPr>
                <w:szCs w:val="28"/>
              </w:rPr>
              <w:t xml:space="preserve"> деятельности ДОУ, педагогов со стороны родителей, удовлетворённость качеством предоставляемых образовательных </w:t>
            </w:r>
            <w:r w:rsidR="00BB4582" w:rsidRPr="00BB4582">
              <w:rPr>
                <w:szCs w:val="28"/>
              </w:rPr>
              <w:lastRenderedPageBreak/>
              <w:t>услуг и услуг по присмотру и уходу за детьми.</w:t>
            </w:r>
          </w:p>
          <w:p w:rsidR="00BB4582" w:rsidRPr="00BB4582" w:rsidRDefault="00BB4582" w:rsidP="00C46C81">
            <w:pPr>
              <w:spacing w:line="360" w:lineRule="auto"/>
              <w:rPr>
                <w:szCs w:val="28"/>
              </w:rPr>
            </w:pPr>
            <w:r w:rsidRPr="00BB4582">
              <w:rPr>
                <w:szCs w:val="28"/>
              </w:rPr>
              <w:t>Готовность и желание родителей сотрудничать с детским садом;</w:t>
            </w:r>
          </w:p>
          <w:p w:rsidR="00BB4582" w:rsidRPr="00BB4582" w:rsidRDefault="00BB4582" w:rsidP="00C46C81">
            <w:pPr>
              <w:spacing w:line="360" w:lineRule="auto"/>
              <w:rPr>
                <w:szCs w:val="28"/>
              </w:rPr>
            </w:pPr>
            <w:r w:rsidRPr="00BB4582">
              <w:rPr>
                <w:szCs w:val="28"/>
              </w:rPr>
              <w:t xml:space="preserve"> высокая активность родителей в проводимых мероприятиях.</w:t>
            </w:r>
          </w:p>
          <w:p w:rsidR="00BB4582" w:rsidRPr="00BB4582" w:rsidRDefault="00266A86" w:rsidP="00C46C81">
            <w:pPr>
              <w:spacing w:line="360" w:lineRule="auto"/>
              <w:rPr>
                <w:szCs w:val="28"/>
              </w:rPr>
            </w:pPr>
            <w:r w:rsidRPr="00BB4582">
              <w:rPr>
                <w:szCs w:val="28"/>
              </w:rPr>
              <w:t>Высокая степень</w:t>
            </w:r>
            <w:r w:rsidR="00BB4582" w:rsidRPr="00BB4582">
              <w:rPr>
                <w:szCs w:val="28"/>
              </w:rPr>
              <w:t xml:space="preserve"> информированности о состоянии дел в ДОУ среди родителей.</w:t>
            </w:r>
          </w:p>
        </w:tc>
        <w:tc>
          <w:tcPr>
            <w:tcW w:w="3984" w:type="dxa"/>
          </w:tcPr>
          <w:p w:rsidR="00BB4582" w:rsidRPr="00BB4582" w:rsidRDefault="00BB4582" w:rsidP="00C46C81">
            <w:pPr>
              <w:spacing w:line="360" w:lineRule="auto"/>
              <w:rPr>
                <w:szCs w:val="28"/>
              </w:rPr>
            </w:pPr>
            <w:r w:rsidRPr="00BB4582">
              <w:rPr>
                <w:szCs w:val="28"/>
              </w:rPr>
              <w:lastRenderedPageBreak/>
              <w:t xml:space="preserve">Удовлетворенность родителей оказываемыми ДОУ услугами и высокая информированность о </w:t>
            </w:r>
            <w:r w:rsidRPr="00BB4582">
              <w:rPr>
                <w:szCs w:val="28"/>
              </w:rPr>
              <w:lastRenderedPageBreak/>
              <w:t>состоянии дел в ДОУ.</w:t>
            </w:r>
          </w:p>
          <w:p w:rsidR="00BB4582" w:rsidRPr="00BB4582" w:rsidRDefault="00BB4582" w:rsidP="00C46C81">
            <w:pPr>
              <w:spacing w:line="360" w:lineRule="auto"/>
              <w:rPr>
                <w:szCs w:val="28"/>
              </w:rPr>
            </w:pPr>
          </w:p>
          <w:p w:rsidR="00BB4582" w:rsidRPr="00BB4582" w:rsidRDefault="00BB4582" w:rsidP="00C46C81">
            <w:pPr>
              <w:spacing w:line="360" w:lineRule="auto"/>
              <w:rPr>
                <w:szCs w:val="28"/>
              </w:rPr>
            </w:pPr>
          </w:p>
          <w:p w:rsidR="00BB4582" w:rsidRPr="00BB4582" w:rsidRDefault="00BB4582" w:rsidP="00C46C81">
            <w:pPr>
              <w:spacing w:line="360" w:lineRule="auto"/>
              <w:rPr>
                <w:szCs w:val="28"/>
              </w:rPr>
            </w:pPr>
            <w:r w:rsidRPr="00BB4582">
              <w:rPr>
                <w:szCs w:val="28"/>
              </w:rPr>
              <w:t>Высокая активность родителей в проводимых мероприятиях.</w:t>
            </w:r>
          </w:p>
          <w:p w:rsidR="00BB4582" w:rsidRPr="00BB4582" w:rsidRDefault="00BB4582" w:rsidP="00C46C81">
            <w:pPr>
              <w:spacing w:line="360" w:lineRule="auto"/>
              <w:rPr>
                <w:szCs w:val="28"/>
              </w:rPr>
            </w:pPr>
          </w:p>
        </w:tc>
      </w:tr>
    </w:tbl>
    <w:p w:rsidR="00BB4582" w:rsidRPr="00BB4582" w:rsidRDefault="00BB4582" w:rsidP="00C46C81">
      <w:pPr>
        <w:spacing w:after="0" w:line="360" w:lineRule="auto"/>
        <w:ind w:firstLine="709"/>
        <w:rPr>
          <w:rFonts w:cs="Times New Roman"/>
          <w:szCs w:val="28"/>
        </w:rPr>
      </w:pPr>
    </w:p>
    <w:p w:rsidR="00BB4582" w:rsidRPr="00266A86" w:rsidRDefault="00BB4582" w:rsidP="00C46C81">
      <w:pPr>
        <w:spacing w:after="0" w:line="360" w:lineRule="auto"/>
        <w:ind w:firstLine="709"/>
        <w:rPr>
          <w:rFonts w:cs="Times New Roman"/>
          <w:szCs w:val="28"/>
        </w:rPr>
      </w:pPr>
      <w:r w:rsidRPr="00266A86">
        <w:rPr>
          <w:rFonts w:cs="Times New Roman"/>
          <w:szCs w:val="28"/>
        </w:rPr>
        <w:t>Выделены были также возможные риски и способы их снижения:</w:t>
      </w:r>
    </w:p>
    <w:p w:rsidR="00BB4582" w:rsidRPr="00266A86" w:rsidRDefault="00BB4582" w:rsidP="00266A86">
      <w:pPr>
        <w:spacing w:after="0" w:line="360" w:lineRule="auto"/>
        <w:ind w:firstLine="709"/>
        <w:rPr>
          <w:rFonts w:cs="Times New Roman"/>
          <w:bCs/>
          <w:iCs/>
          <w:szCs w:val="28"/>
        </w:rPr>
      </w:pPr>
    </w:p>
    <w:tbl>
      <w:tblPr>
        <w:tblStyle w:val="a5"/>
        <w:tblW w:w="9351" w:type="dxa"/>
        <w:tblLook w:val="01E0"/>
      </w:tblPr>
      <w:tblGrid>
        <w:gridCol w:w="3544"/>
        <w:gridCol w:w="5807"/>
      </w:tblGrid>
      <w:tr w:rsidR="00BB4582" w:rsidRPr="00266A86" w:rsidTr="00266A86">
        <w:trPr>
          <w:trHeight w:val="469"/>
        </w:trPr>
        <w:tc>
          <w:tcPr>
            <w:tcW w:w="3544" w:type="dxa"/>
          </w:tcPr>
          <w:p w:rsidR="00BB4582" w:rsidRPr="00266A86" w:rsidRDefault="00BB4582" w:rsidP="00266A8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textAlignment w:val="top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807" w:type="dxa"/>
          </w:tcPr>
          <w:p w:rsidR="00BB4582" w:rsidRPr="00266A86" w:rsidRDefault="00BB4582" w:rsidP="00266A8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textAlignment w:val="top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6A8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Способы снижения рисков</w:t>
            </w:r>
          </w:p>
        </w:tc>
      </w:tr>
      <w:tr w:rsidR="00BB4582" w:rsidRPr="00266A86" w:rsidTr="00266A86">
        <w:tc>
          <w:tcPr>
            <w:tcW w:w="3544" w:type="dxa"/>
          </w:tcPr>
          <w:p w:rsidR="00BB4582" w:rsidRPr="00266A86" w:rsidRDefault="00BB4582" w:rsidP="00266A86">
            <w:pPr>
              <w:pStyle w:val="a4"/>
              <w:spacing w:before="0" w:beforeAutospacing="0" w:after="0" w:afterAutospacing="0"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A86">
              <w:rPr>
                <w:rFonts w:ascii="Times New Roman" w:hAnsi="Times New Roman" w:cs="Times New Roman"/>
                <w:bCs/>
                <w:sz w:val="28"/>
                <w:szCs w:val="28"/>
              </w:rPr>
              <w:t>Сопротивление отдельных педагогов нововведениям.</w:t>
            </w:r>
          </w:p>
        </w:tc>
        <w:tc>
          <w:tcPr>
            <w:tcW w:w="5807" w:type="dxa"/>
          </w:tcPr>
          <w:p w:rsidR="00BB4582" w:rsidRPr="00266A86" w:rsidRDefault="00BB4582" w:rsidP="00266A86">
            <w:pPr>
              <w:pStyle w:val="TableParagraph"/>
              <w:tabs>
                <w:tab w:val="left" w:pos="194"/>
              </w:tabs>
              <w:spacing w:before="0" w:line="360" w:lineRule="auto"/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  <w:r w:rsidRPr="00266A86">
              <w:rPr>
                <w:bCs/>
                <w:sz w:val="28"/>
                <w:szCs w:val="28"/>
                <w:lang w:val="ru-RU"/>
              </w:rPr>
              <w:t xml:space="preserve">Личный </w:t>
            </w:r>
            <w:r w:rsidR="00266A86" w:rsidRPr="00266A86">
              <w:rPr>
                <w:bCs/>
                <w:sz w:val="28"/>
                <w:szCs w:val="28"/>
                <w:lang w:val="ru-RU"/>
              </w:rPr>
              <w:t>пример воспитателей</w:t>
            </w:r>
            <w:r w:rsidRPr="00266A86">
              <w:rPr>
                <w:bCs/>
                <w:sz w:val="28"/>
                <w:szCs w:val="28"/>
                <w:lang w:val="ru-RU"/>
              </w:rPr>
              <w:t xml:space="preserve"> и поддержка администрации ДОУ.</w:t>
            </w:r>
          </w:p>
          <w:p w:rsidR="00BB4582" w:rsidRPr="00266A86" w:rsidRDefault="00BB4582" w:rsidP="00266A86">
            <w:pPr>
              <w:pStyle w:val="TableParagraph"/>
              <w:tabs>
                <w:tab w:val="left" w:pos="194"/>
              </w:tabs>
              <w:spacing w:before="0" w:line="360" w:lineRule="auto"/>
              <w:ind w:left="0"/>
              <w:jc w:val="both"/>
              <w:rPr>
                <w:rFonts w:eastAsia="Arial"/>
                <w:bCs/>
                <w:sz w:val="28"/>
                <w:szCs w:val="28"/>
                <w:lang w:val="ru-RU"/>
              </w:rPr>
            </w:pPr>
            <w:r w:rsidRPr="00266A86">
              <w:rPr>
                <w:bCs/>
                <w:sz w:val="28"/>
                <w:szCs w:val="28"/>
                <w:lang w:val="ru-RU"/>
              </w:rPr>
              <w:t xml:space="preserve">Создание </w:t>
            </w:r>
            <w:r w:rsidRPr="00266A86">
              <w:rPr>
                <w:rFonts w:eastAsia="Arial"/>
                <w:bCs/>
                <w:sz w:val="28"/>
                <w:szCs w:val="28"/>
                <w:lang w:val="ru-RU"/>
              </w:rPr>
              <w:t>психолого-педагогических и материальных условий эффективности развития профессиональных компетенций педагогов.</w:t>
            </w:r>
          </w:p>
          <w:p w:rsidR="00BB4582" w:rsidRPr="00266A86" w:rsidRDefault="00BB4582" w:rsidP="00266A86">
            <w:pPr>
              <w:pStyle w:val="TableParagraph"/>
              <w:tabs>
                <w:tab w:val="left" w:pos="194"/>
              </w:tabs>
              <w:spacing w:before="0" w:line="360" w:lineRule="auto"/>
              <w:ind w:left="0"/>
              <w:jc w:val="both"/>
              <w:rPr>
                <w:bCs/>
                <w:sz w:val="28"/>
                <w:szCs w:val="28"/>
                <w:lang w:val="ru-RU"/>
              </w:rPr>
            </w:pPr>
            <w:r w:rsidRPr="00266A86">
              <w:rPr>
                <w:rFonts w:eastAsia="Arial"/>
                <w:bCs/>
                <w:sz w:val="28"/>
                <w:szCs w:val="28"/>
                <w:lang w:val="ru-RU"/>
              </w:rPr>
              <w:t>В</w:t>
            </w:r>
            <w:r w:rsidRPr="00266A86">
              <w:rPr>
                <w:bCs/>
                <w:color w:val="000000"/>
                <w:sz w:val="28"/>
                <w:szCs w:val="28"/>
                <w:lang w:val="ru-RU"/>
              </w:rPr>
              <w:t>овлечение воспитателей в инновационную работу.</w:t>
            </w:r>
          </w:p>
        </w:tc>
      </w:tr>
      <w:tr w:rsidR="00BB4582" w:rsidRPr="00266A86" w:rsidTr="00266A86">
        <w:trPr>
          <w:trHeight w:val="2029"/>
        </w:trPr>
        <w:tc>
          <w:tcPr>
            <w:tcW w:w="3544" w:type="dxa"/>
          </w:tcPr>
          <w:p w:rsidR="00BB4582" w:rsidRPr="00266A86" w:rsidRDefault="00BB4582" w:rsidP="00266A86">
            <w:pPr>
              <w:pStyle w:val="a4"/>
              <w:spacing w:before="0" w:beforeAutospacing="0" w:after="0" w:afterAutospacing="0"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A86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 потребности педагогов могут превышать возможности методического сопровождения.</w:t>
            </w:r>
          </w:p>
        </w:tc>
        <w:tc>
          <w:tcPr>
            <w:tcW w:w="5807" w:type="dxa"/>
          </w:tcPr>
          <w:p w:rsidR="00BB4582" w:rsidRPr="00266A86" w:rsidRDefault="00BB4582" w:rsidP="00266A86">
            <w:pPr>
              <w:pStyle w:val="a4"/>
              <w:tabs>
                <w:tab w:val="left" w:pos="4941"/>
              </w:tabs>
              <w:spacing w:before="0" w:beforeAutospacing="0" w:after="0" w:afterAutospacing="0" w:line="360" w:lineRule="auto"/>
              <w:jc w:val="both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Курсы повышения квалификации, профессиональная переподготовка, мастер-классы, конференции и </w:t>
            </w:r>
            <w:r w:rsidR="00266A86" w:rsidRPr="00266A86">
              <w:rPr>
                <w:rFonts w:ascii="Times New Roman" w:hAnsi="Times New Roman" w:cs="Times New Roman"/>
                <w:bCs/>
                <w:sz w:val="28"/>
                <w:szCs w:val="28"/>
              </w:rPr>
              <w:t>т. п.</w:t>
            </w:r>
            <w:r w:rsidRPr="00266A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Использование ресурсов сети интернет (сетевое взаимодействие, мастер-классы, Всероссийские вебинары, конференции, интернет-конкурсы).</w:t>
            </w:r>
          </w:p>
        </w:tc>
      </w:tr>
    </w:tbl>
    <w:p w:rsidR="00BB4582" w:rsidRPr="00BB4582" w:rsidRDefault="00BB4582" w:rsidP="00BB4582">
      <w:pPr>
        <w:pStyle w:val="ParagraphStyle"/>
        <w:tabs>
          <w:tab w:val="left" w:pos="555"/>
          <w:tab w:val="left" w:pos="111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A86" w:rsidRDefault="00266A86" w:rsidP="00BB4582">
      <w:pPr>
        <w:pStyle w:val="ParagraphStyle"/>
        <w:tabs>
          <w:tab w:val="left" w:pos="555"/>
          <w:tab w:val="left" w:pos="1110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66A86" w:rsidRDefault="00266A86" w:rsidP="00BB4582">
      <w:pPr>
        <w:pStyle w:val="ParagraphStyle"/>
        <w:tabs>
          <w:tab w:val="left" w:pos="555"/>
          <w:tab w:val="left" w:pos="1110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66A86" w:rsidRDefault="00266A86" w:rsidP="00BB4582">
      <w:pPr>
        <w:pStyle w:val="ParagraphStyle"/>
        <w:tabs>
          <w:tab w:val="left" w:pos="555"/>
          <w:tab w:val="left" w:pos="1110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66A86" w:rsidRDefault="00266A86" w:rsidP="00BB4582">
      <w:pPr>
        <w:pStyle w:val="ParagraphStyle"/>
        <w:tabs>
          <w:tab w:val="left" w:pos="555"/>
          <w:tab w:val="left" w:pos="1110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66A86" w:rsidRDefault="00266A86" w:rsidP="00BB4582">
      <w:pPr>
        <w:pStyle w:val="ParagraphStyle"/>
        <w:tabs>
          <w:tab w:val="left" w:pos="555"/>
          <w:tab w:val="left" w:pos="1110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66A86" w:rsidRDefault="00266A86" w:rsidP="00BB4582">
      <w:pPr>
        <w:pStyle w:val="ParagraphStyle"/>
        <w:tabs>
          <w:tab w:val="left" w:pos="555"/>
          <w:tab w:val="left" w:pos="1110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66A86" w:rsidRDefault="00266A86" w:rsidP="00BB4582">
      <w:pPr>
        <w:pStyle w:val="ParagraphStyle"/>
        <w:tabs>
          <w:tab w:val="left" w:pos="555"/>
          <w:tab w:val="left" w:pos="1110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66A86" w:rsidRDefault="00266A86" w:rsidP="00BB4582">
      <w:pPr>
        <w:pStyle w:val="ParagraphStyle"/>
        <w:tabs>
          <w:tab w:val="left" w:pos="555"/>
          <w:tab w:val="left" w:pos="1110"/>
        </w:tabs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B4582" w:rsidRDefault="00BB4582" w:rsidP="00266A86">
      <w:pPr>
        <w:pStyle w:val="ParagraphStyle"/>
        <w:tabs>
          <w:tab w:val="left" w:pos="555"/>
          <w:tab w:val="left" w:pos="1110"/>
        </w:tabs>
        <w:spacing w:line="360" w:lineRule="auto"/>
        <w:ind w:firstLine="68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B4582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Содержание проекта:</w:t>
      </w:r>
    </w:p>
    <w:p w:rsidR="00266A86" w:rsidRPr="00BB4582" w:rsidRDefault="00266A86" w:rsidP="00266A86">
      <w:pPr>
        <w:pStyle w:val="ParagraphStyle"/>
        <w:tabs>
          <w:tab w:val="left" w:pos="555"/>
          <w:tab w:val="left" w:pos="1110"/>
        </w:tabs>
        <w:spacing w:line="360" w:lineRule="auto"/>
        <w:ind w:firstLine="68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B4582" w:rsidRPr="00BB4582" w:rsidRDefault="00BB4582" w:rsidP="00266A86">
      <w:pPr>
        <w:pStyle w:val="ParagraphStyle"/>
        <w:tabs>
          <w:tab w:val="left" w:pos="555"/>
          <w:tab w:val="left" w:pos="1110"/>
        </w:tabs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582">
        <w:rPr>
          <w:rFonts w:ascii="Times New Roman" w:hAnsi="Times New Roman" w:cs="Times New Roman"/>
          <w:color w:val="000000"/>
          <w:sz w:val="28"/>
          <w:szCs w:val="28"/>
        </w:rPr>
        <w:t xml:space="preserve">     С позиции компетентного подхода профессионального развития педагогов ДОУ осуществляется в трех взаимосвязанных плоскостях:</w:t>
      </w:r>
    </w:p>
    <w:p w:rsidR="00BB4582" w:rsidRPr="00BB4582" w:rsidRDefault="00BB4582" w:rsidP="00266A86">
      <w:pPr>
        <w:pStyle w:val="ParagraphStyle"/>
        <w:tabs>
          <w:tab w:val="left" w:pos="555"/>
          <w:tab w:val="left" w:pos="1110"/>
        </w:tabs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582">
        <w:rPr>
          <w:rFonts w:ascii="Times New Roman" w:hAnsi="Times New Roman" w:cs="Times New Roman"/>
          <w:color w:val="000000"/>
          <w:sz w:val="28"/>
          <w:szCs w:val="28"/>
        </w:rPr>
        <w:t>– развитие педагогического коллектива как профессионального сообщества;</w:t>
      </w:r>
    </w:p>
    <w:p w:rsidR="00BB4582" w:rsidRPr="00BB4582" w:rsidRDefault="00BB4582" w:rsidP="00266A86">
      <w:pPr>
        <w:pStyle w:val="ParagraphStyle"/>
        <w:tabs>
          <w:tab w:val="left" w:pos="555"/>
          <w:tab w:val="left" w:pos="1110"/>
        </w:tabs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582">
        <w:rPr>
          <w:rFonts w:ascii="Times New Roman" w:hAnsi="Times New Roman" w:cs="Times New Roman"/>
          <w:color w:val="000000"/>
          <w:sz w:val="28"/>
          <w:szCs w:val="28"/>
        </w:rPr>
        <w:t>– профессиональное развитие конкретного педагога.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iCs/>
          <w:szCs w:val="28"/>
        </w:rPr>
      </w:pPr>
      <w:r w:rsidRPr="00BB4582">
        <w:rPr>
          <w:rFonts w:cs="Times New Roman"/>
          <w:iCs/>
          <w:szCs w:val="28"/>
        </w:rPr>
        <w:t xml:space="preserve">     На основе изучения ресурсов педагогической компетентности мною была составлена план-программа курсовой подготовки и аттестации, затем была разработана Программа развития ДОУ. 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iCs/>
          <w:szCs w:val="28"/>
        </w:rPr>
      </w:pP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Механизм реализации </w:t>
      </w:r>
      <w:r w:rsidRPr="00BB4582">
        <w:rPr>
          <w:rFonts w:cs="Times New Roman"/>
          <w:bCs/>
          <w:color w:val="111111"/>
          <w:szCs w:val="28"/>
        </w:rPr>
        <w:t>проекта</w:t>
      </w:r>
      <w:r w:rsidRPr="00BB4582">
        <w:rPr>
          <w:rFonts w:cs="Times New Roman"/>
          <w:color w:val="111111"/>
          <w:szCs w:val="28"/>
        </w:rPr>
        <w:t>: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1. Оценивание уровня </w:t>
      </w:r>
      <w:r w:rsidRPr="00BB4582">
        <w:rPr>
          <w:rFonts w:cs="Times New Roman"/>
          <w:bCs/>
          <w:color w:val="111111"/>
          <w:szCs w:val="28"/>
        </w:rPr>
        <w:t>профессиональной компетентности педагогов</w:t>
      </w:r>
      <w:r w:rsidRPr="00BB4582">
        <w:rPr>
          <w:rFonts w:cs="Times New Roman"/>
          <w:color w:val="111111"/>
          <w:szCs w:val="28"/>
        </w:rPr>
        <w:t> и представление результатов мониторинговых исследований (разработка карт для диагностики </w:t>
      </w:r>
      <w:r w:rsidRPr="00BB4582">
        <w:rPr>
          <w:rFonts w:cs="Times New Roman"/>
          <w:bCs/>
          <w:color w:val="111111"/>
          <w:szCs w:val="28"/>
        </w:rPr>
        <w:t>профессиональной</w:t>
      </w:r>
      <w:r w:rsidRPr="00BB4582">
        <w:rPr>
          <w:rFonts w:cs="Times New Roman"/>
          <w:color w:val="111111"/>
          <w:szCs w:val="28"/>
        </w:rPr>
        <w:t> теоретической подготовленности к </w:t>
      </w:r>
      <w:r w:rsidRPr="00BB4582">
        <w:rPr>
          <w:rFonts w:cs="Times New Roman"/>
          <w:bCs/>
          <w:color w:val="111111"/>
          <w:szCs w:val="28"/>
        </w:rPr>
        <w:t>педагогической деятельности</w:t>
      </w:r>
      <w:r w:rsidRPr="00BB4582">
        <w:rPr>
          <w:rFonts w:cs="Times New Roman"/>
          <w:color w:val="111111"/>
          <w:szCs w:val="28"/>
        </w:rPr>
        <w:t>, карт оценивания </w:t>
      </w:r>
      <w:r w:rsidRPr="00BB4582">
        <w:rPr>
          <w:rFonts w:cs="Times New Roman"/>
          <w:bCs/>
          <w:color w:val="111111"/>
          <w:szCs w:val="28"/>
        </w:rPr>
        <w:t>профессиональной компетентности педагогов</w:t>
      </w:r>
      <w:r w:rsidRPr="00BB4582">
        <w:rPr>
          <w:rFonts w:cs="Times New Roman"/>
          <w:color w:val="111111"/>
          <w:szCs w:val="28"/>
        </w:rPr>
        <w:t>, разработки анкеты для оценки потребностей </w:t>
      </w:r>
      <w:r w:rsidRPr="00BB4582">
        <w:rPr>
          <w:rFonts w:cs="Times New Roman"/>
          <w:bCs/>
          <w:color w:val="111111"/>
          <w:szCs w:val="28"/>
        </w:rPr>
        <w:t>педагогов в развитии</w:t>
      </w:r>
      <w:r w:rsidRPr="00BB4582">
        <w:rPr>
          <w:rFonts w:cs="Times New Roman"/>
          <w:color w:val="111111"/>
          <w:szCs w:val="28"/>
        </w:rPr>
        <w:t>, карта оценки квалификации </w:t>
      </w:r>
      <w:r w:rsidRPr="00BB4582">
        <w:rPr>
          <w:rFonts w:cs="Times New Roman"/>
          <w:bCs/>
          <w:color w:val="111111"/>
          <w:szCs w:val="28"/>
        </w:rPr>
        <w:t>педагогических кадров</w:t>
      </w:r>
      <w:r w:rsidRPr="00BB4582">
        <w:rPr>
          <w:rFonts w:cs="Times New Roman"/>
          <w:color w:val="111111"/>
          <w:szCs w:val="28"/>
        </w:rPr>
        <w:t>).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2. Составление графика повышения квалификации в образовательных организациях дополнительного </w:t>
      </w:r>
      <w:r w:rsidRPr="00BB4582">
        <w:rPr>
          <w:rFonts w:cs="Times New Roman"/>
          <w:bCs/>
          <w:color w:val="111111"/>
          <w:szCs w:val="28"/>
        </w:rPr>
        <w:t>профессионального образования</w:t>
      </w:r>
      <w:r w:rsidRPr="00BB4582">
        <w:rPr>
          <w:rFonts w:cs="Times New Roman"/>
          <w:color w:val="111111"/>
          <w:szCs w:val="28"/>
        </w:rPr>
        <w:t>.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3. Разработка плана самообразовательной деятельности с указанием проблемы, этапов погружения в суть проблемы, рекомендации.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4. Разработка </w:t>
      </w:r>
      <w:r w:rsidRPr="00BB4582">
        <w:rPr>
          <w:rFonts w:cs="Times New Roman"/>
          <w:bCs/>
          <w:color w:val="111111"/>
          <w:szCs w:val="28"/>
        </w:rPr>
        <w:t>плана-проекта карьерного роста педагогических кадров</w:t>
      </w:r>
      <w:r w:rsidRPr="00BB4582">
        <w:rPr>
          <w:rFonts w:cs="Times New Roman"/>
          <w:color w:val="111111"/>
          <w:szCs w:val="28"/>
        </w:rPr>
        <w:t>.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5. Создание портфолио </w:t>
      </w:r>
      <w:r w:rsidRPr="00BB4582">
        <w:rPr>
          <w:rFonts w:cs="Times New Roman"/>
          <w:bCs/>
          <w:color w:val="111111"/>
          <w:szCs w:val="28"/>
        </w:rPr>
        <w:t>педагога</w:t>
      </w:r>
      <w:r w:rsidRPr="00BB4582">
        <w:rPr>
          <w:rFonts w:cs="Times New Roman"/>
          <w:color w:val="111111"/>
          <w:szCs w:val="28"/>
        </w:rPr>
        <w:t>.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b/>
          <w:bCs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6. Создание личного сайта </w:t>
      </w:r>
      <w:r w:rsidRPr="00BB4582">
        <w:rPr>
          <w:rFonts w:cs="Times New Roman"/>
          <w:bCs/>
          <w:color w:val="111111"/>
          <w:szCs w:val="28"/>
        </w:rPr>
        <w:t>педагог</w:t>
      </w:r>
      <w:r w:rsidRPr="00BB4582">
        <w:rPr>
          <w:rFonts w:cs="Times New Roman"/>
          <w:b/>
          <w:bCs/>
          <w:color w:val="111111"/>
          <w:szCs w:val="28"/>
        </w:rPr>
        <w:t>а</w:t>
      </w:r>
    </w:p>
    <w:p w:rsidR="00BB4582" w:rsidRDefault="00BB4582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</w:p>
    <w:p w:rsidR="00266A86" w:rsidRDefault="00266A86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</w:p>
    <w:p w:rsidR="00266A86" w:rsidRDefault="00266A86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</w:p>
    <w:p w:rsidR="00266A86" w:rsidRPr="00BB4582" w:rsidRDefault="00266A86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</w:p>
    <w:p w:rsidR="00BB4582" w:rsidRPr="00266A86" w:rsidRDefault="00BB4582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BB4582">
        <w:rPr>
          <w:rFonts w:cs="Times New Roman"/>
          <w:bCs/>
          <w:color w:val="111111"/>
          <w:szCs w:val="28"/>
        </w:rPr>
        <w:t xml:space="preserve">Проект </w:t>
      </w:r>
      <w:r w:rsidRPr="00BB4582">
        <w:rPr>
          <w:rFonts w:cs="Times New Roman"/>
          <w:color w:val="111111"/>
          <w:szCs w:val="28"/>
          <w:u w:val="single"/>
          <w:bdr w:val="none" w:sz="0" w:space="0" w:color="auto" w:frame="1"/>
        </w:rPr>
        <w:t>рассчитан на 3 года и включает 4 этапа</w:t>
      </w:r>
      <w:r w:rsidRPr="00BB4582">
        <w:rPr>
          <w:rFonts w:cs="Times New Roman"/>
          <w:color w:val="111111"/>
          <w:szCs w:val="28"/>
        </w:rPr>
        <w:t>: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iCs/>
          <w:szCs w:val="28"/>
        </w:rPr>
      </w:pPr>
      <w:r w:rsidRPr="00BB4582">
        <w:rPr>
          <w:rFonts w:cs="Times New Roman"/>
          <w:iCs/>
          <w:szCs w:val="28"/>
        </w:rPr>
        <w:t>Система мероприятий по реализации проекта: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iCs/>
          <w:szCs w:val="28"/>
        </w:rPr>
      </w:pPr>
      <w:r w:rsidRPr="00BB4582">
        <w:rPr>
          <w:rFonts w:cs="Times New Roman"/>
          <w:iCs/>
          <w:szCs w:val="28"/>
        </w:rPr>
        <w:t xml:space="preserve">     Методическое сопровождение профессионального развития педагогического коллектива как профессионального сообщества тесно связано с годовыми </w:t>
      </w:r>
      <w:r w:rsidR="00266A86" w:rsidRPr="00BB4582">
        <w:rPr>
          <w:rFonts w:cs="Times New Roman"/>
          <w:iCs/>
          <w:szCs w:val="28"/>
        </w:rPr>
        <w:t>планами, в</w:t>
      </w:r>
      <w:r w:rsidRPr="00BB4582">
        <w:rPr>
          <w:rFonts w:cs="Times New Roman"/>
          <w:iCs/>
          <w:szCs w:val="28"/>
        </w:rPr>
        <w:t xml:space="preserve"> которых отражаются актуальные задачи и конкретные мероприятия по их реализации. Профессиональное развитие конкретного </w:t>
      </w:r>
      <w:r w:rsidR="00266A86" w:rsidRPr="00BB4582">
        <w:rPr>
          <w:rFonts w:cs="Times New Roman"/>
          <w:iCs/>
          <w:szCs w:val="28"/>
        </w:rPr>
        <w:t>педагога связано</w:t>
      </w:r>
      <w:r w:rsidRPr="00BB4582">
        <w:rPr>
          <w:rFonts w:cs="Times New Roman"/>
          <w:iCs/>
          <w:szCs w:val="28"/>
        </w:rPr>
        <w:t xml:space="preserve"> с индивидуальным образовательным маршрутом.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szCs w:val="28"/>
        </w:rPr>
      </w:pPr>
      <w:r w:rsidRPr="00BB4582">
        <w:rPr>
          <w:rFonts w:cs="Times New Roman"/>
          <w:b/>
          <w:szCs w:val="28"/>
        </w:rPr>
        <w:t>I этап</w:t>
      </w:r>
      <w:r w:rsidRPr="00BB4582">
        <w:rPr>
          <w:rFonts w:cs="Times New Roman"/>
          <w:szCs w:val="28"/>
        </w:rPr>
        <w:t xml:space="preserve"> – это создание у </w:t>
      </w:r>
      <w:r w:rsidR="00266A86" w:rsidRPr="00BB4582">
        <w:rPr>
          <w:rFonts w:cs="Times New Roman"/>
          <w:szCs w:val="28"/>
        </w:rPr>
        <w:t>педагогов повышение</w:t>
      </w:r>
      <w:r w:rsidRPr="00BB4582">
        <w:rPr>
          <w:rFonts w:cs="Times New Roman"/>
          <w:szCs w:val="28"/>
        </w:rPr>
        <w:t xml:space="preserve"> ценностного отношения к профессии, формирование гармоничных отношений с коллегами. Целесообразно сначала изменить позиции и установки педагогов, а затем излагать им новые знания, которые будут ими приняты и не вызовут противоречия с их взглядами. 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szCs w:val="28"/>
        </w:rPr>
      </w:pPr>
      <w:r w:rsidRPr="00BB4582">
        <w:rPr>
          <w:rFonts w:cs="Times New Roman"/>
          <w:szCs w:val="28"/>
        </w:rPr>
        <w:t xml:space="preserve">Основная задача этого этапа – подготовить педагогов к пониманию необходимости по-иному посмотреть на себя как на профессионала, на свои отношения с детьми, коллегами, родителями, руководством. </w:t>
      </w:r>
    </w:p>
    <w:p w:rsidR="00BB4582" w:rsidRPr="00266A86" w:rsidRDefault="00266A86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>
        <w:rPr>
          <w:rFonts w:cs="Times New Roman"/>
          <w:color w:val="111111"/>
          <w:szCs w:val="28"/>
        </w:rPr>
        <w:t>О</w:t>
      </w:r>
      <w:r w:rsidRPr="00BB4582">
        <w:rPr>
          <w:rFonts w:cs="Times New Roman"/>
          <w:color w:val="111111"/>
          <w:szCs w:val="28"/>
        </w:rPr>
        <w:t>беспечение готовности</w:t>
      </w:r>
      <w:r w:rsidR="00BB4582" w:rsidRPr="00BB4582">
        <w:rPr>
          <w:rFonts w:cs="Times New Roman"/>
          <w:color w:val="111111"/>
          <w:szCs w:val="28"/>
        </w:rPr>
        <w:t> </w:t>
      </w:r>
      <w:r w:rsidR="00BB4582" w:rsidRPr="00BB4582">
        <w:rPr>
          <w:rFonts w:cs="Times New Roman"/>
          <w:bCs/>
          <w:color w:val="111111"/>
          <w:szCs w:val="28"/>
        </w:rPr>
        <w:t>педагогического</w:t>
      </w:r>
      <w:r w:rsidR="00BB4582" w:rsidRPr="00BB4582">
        <w:rPr>
          <w:rFonts w:cs="Times New Roman"/>
          <w:color w:val="111111"/>
          <w:szCs w:val="28"/>
        </w:rPr>
        <w:t> коллектива к освоению новшеств.Выбор </w:t>
      </w:r>
      <w:r w:rsidR="00BB4582" w:rsidRPr="00266A86">
        <w:rPr>
          <w:rFonts w:cs="Times New Roman"/>
          <w:color w:val="111111"/>
          <w:szCs w:val="28"/>
        </w:rPr>
        <w:t>педагогами новшеств в соответствии со своими потребностями и с учетом интересов и склонностей воспитанников. Создание мотивации на достижение успеха (проведение тестов на мотивационную готовность, активное участие в педагогических мероприятиях).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BB4582">
        <w:rPr>
          <w:rFonts w:cs="Times New Roman"/>
          <w:b/>
          <w:szCs w:val="28"/>
        </w:rPr>
        <w:t>II этап</w:t>
      </w:r>
      <w:r w:rsidR="00266A86">
        <w:rPr>
          <w:rFonts w:cs="Times New Roman"/>
          <w:b/>
          <w:szCs w:val="28"/>
        </w:rPr>
        <w:t xml:space="preserve"> - </w:t>
      </w:r>
      <w:r w:rsidR="00266A86" w:rsidRPr="00BB4582">
        <w:rPr>
          <w:rFonts w:cs="Times New Roman"/>
          <w:szCs w:val="28"/>
        </w:rPr>
        <w:t>Организационный</w:t>
      </w:r>
      <w:r w:rsidR="00266A86" w:rsidRPr="00BB4582">
        <w:rPr>
          <w:rFonts w:cs="Times New Roman"/>
          <w:color w:val="111111"/>
          <w:szCs w:val="28"/>
        </w:rPr>
        <w:t>этап -</w:t>
      </w:r>
      <w:r w:rsidRPr="00BB4582">
        <w:rPr>
          <w:rFonts w:cs="Times New Roman"/>
          <w:color w:val="111111"/>
          <w:szCs w:val="28"/>
        </w:rPr>
        <w:t xml:space="preserve"> усиление мотивационной готовности, обеспечение теоретической готовности </w:t>
      </w:r>
      <w:r w:rsidRPr="00266A86">
        <w:rPr>
          <w:rFonts w:cs="Times New Roman"/>
          <w:color w:val="111111"/>
          <w:szCs w:val="28"/>
        </w:rPr>
        <w:t>педагогического </w:t>
      </w:r>
      <w:r w:rsidRPr="00BB4582">
        <w:rPr>
          <w:rFonts w:cs="Times New Roman"/>
          <w:color w:val="111111"/>
          <w:szCs w:val="28"/>
        </w:rPr>
        <w:t>коллектива к освоению новшеств.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Содержание деятельности</w:t>
      </w:r>
      <w:r w:rsidR="001B4E18">
        <w:rPr>
          <w:rFonts w:cs="Times New Roman"/>
          <w:color w:val="111111"/>
          <w:szCs w:val="28"/>
        </w:rPr>
        <w:t>:</w:t>
      </w:r>
    </w:p>
    <w:p w:rsidR="00BB4582" w:rsidRPr="00BB4582" w:rsidRDefault="001B4E18" w:rsidP="001B4E18">
      <w:pPr>
        <w:spacing w:after="0" w:line="360" w:lineRule="auto"/>
        <w:jc w:val="left"/>
        <w:rPr>
          <w:rFonts w:cs="Times New Roman"/>
          <w:color w:val="111111"/>
          <w:szCs w:val="28"/>
        </w:rPr>
      </w:pPr>
      <w:r>
        <w:rPr>
          <w:rFonts w:cs="Times New Roman"/>
          <w:color w:val="111111"/>
          <w:szCs w:val="28"/>
        </w:rPr>
        <w:t xml:space="preserve">    </w:t>
      </w:r>
      <w:r w:rsidR="00BB4582" w:rsidRPr="00BB4582">
        <w:rPr>
          <w:rFonts w:cs="Times New Roman"/>
          <w:color w:val="111111"/>
          <w:szCs w:val="28"/>
        </w:rPr>
        <w:t>Пополнение воспитателями базовых научных и методических</w:t>
      </w:r>
      <w:r w:rsidR="002856FF">
        <w:rPr>
          <w:rFonts w:cs="Times New Roman"/>
          <w:color w:val="111111"/>
          <w:szCs w:val="28"/>
        </w:rPr>
        <w:t xml:space="preserve"> знаний</w:t>
      </w:r>
      <w:r w:rsidR="00BB4582" w:rsidRPr="00BB4582">
        <w:rPr>
          <w:rFonts w:cs="Times New Roman"/>
          <w:color w:val="111111"/>
          <w:szCs w:val="28"/>
        </w:rPr>
        <w:t> </w:t>
      </w:r>
      <w:r w:rsidR="00BB4582" w:rsidRPr="00BB4582">
        <w:rPr>
          <w:rFonts w:cs="Times New Roman"/>
          <w:i/>
          <w:iCs/>
          <w:color w:val="111111"/>
          <w:szCs w:val="28"/>
          <w:bdr w:val="none" w:sz="0" w:space="0" w:color="auto" w:frame="1"/>
        </w:rPr>
        <w:t>(копилка методических разработок)</w:t>
      </w:r>
      <w:r w:rsidR="00BB4582" w:rsidRPr="00BB4582">
        <w:rPr>
          <w:rFonts w:cs="Times New Roman"/>
          <w:color w:val="111111"/>
          <w:szCs w:val="28"/>
        </w:rPr>
        <w:t>.</w:t>
      </w:r>
    </w:p>
    <w:p w:rsidR="00266A86" w:rsidRDefault="001B4E18" w:rsidP="001B4E18">
      <w:pPr>
        <w:spacing w:after="0" w:line="360" w:lineRule="auto"/>
        <w:jc w:val="left"/>
        <w:rPr>
          <w:rFonts w:cs="Times New Roman"/>
          <w:i/>
          <w:iCs/>
          <w:color w:val="111111"/>
          <w:szCs w:val="28"/>
          <w:bdr w:val="none" w:sz="0" w:space="0" w:color="auto" w:frame="1"/>
        </w:rPr>
      </w:pPr>
      <w:r>
        <w:rPr>
          <w:rFonts w:cs="Times New Roman"/>
          <w:bCs/>
          <w:color w:val="111111"/>
          <w:szCs w:val="28"/>
        </w:rPr>
        <w:lastRenderedPageBreak/>
        <w:t xml:space="preserve">    </w:t>
      </w:r>
      <w:r w:rsidR="00BB4582" w:rsidRPr="00BB4582">
        <w:rPr>
          <w:rFonts w:cs="Times New Roman"/>
          <w:bCs/>
          <w:color w:val="111111"/>
          <w:szCs w:val="28"/>
        </w:rPr>
        <w:t>Развитие</w:t>
      </w:r>
      <w:r w:rsidR="00BB4582" w:rsidRPr="00BB4582">
        <w:rPr>
          <w:rFonts w:cs="Times New Roman"/>
          <w:color w:val="111111"/>
          <w:szCs w:val="28"/>
        </w:rPr>
        <w:t> исследовательскихуменийвоспитателей </w:t>
      </w:r>
      <w:r w:rsidR="00BB4582" w:rsidRPr="00BB4582">
        <w:rPr>
          <w:rFonts w:cs="Times New Roman"/>
          <w:i/>
          <w:iCs/>
          <w:color w:val="111111"/>
          <w:szCs w:val="28"/>
          <w:bdr w:val="none" w:sz="0" w:space="0" w:color="auto" w:frame="1"/>
        </w:rPr>
        <w:t>(разработка </w:t>
      </w:r>
      <w:r w:rsidR="00BB4582" w:rsidRPr="00BB4582">
        <w:rPr>
          <w:rFonts w:cs="Times New Roman"/>
          <w:bCs/>
          <w:i/>
          <w:iCs/>
          <w:color w:val="111111"/>
          <w:szCs w:val="28"/>
        </w:rPr>
        <w:t>проектов</w:t>
      </w:r>
      <w:r w:rsidR="00BB4582" w:rsidRPr="00BB4582">
        <w:rPr>
          <w:rFonts w:cs="Times New Roman"/>
          <w:i/>
          <w:iCs/>
          <w:color w:val="111111"/>
          <w:szCs w:val="28"/>
          <w:bdr w:val="none" w:sz="0" w:space="0" w:color="auto" w:frame="1"/>
        </w:rPr>
        <w:t>)</w:t>
      </w:r>
    </w:p>
    <w:p w:rsidR="00BB4582" w:rsidRPr="00BB4582" w:rsidRDefault="001B4E18" w:rsidP="001B4E18">
      <w:pPr>
        <w:spacing w:after="0" w:line="360" w:lineRule="auto"/>
        <w:jc w:val="left"/>
        <w:rPr>
          <w:rFonts w:cs="Times New Roman"/>
          <w:color w:val="111111"/>
          <w:szCs w:val="28"/>
        </w:rPr>
      </w:pPr>
      <w:r>
        <w:rPr>
          <w:rFonts w:cs="Times New Roman"/>
          <w:color w:val="111111"/>
          <w:szCs w:val="28"/>
        </w:rPr>
        <w:t xml:space="preserve">   </w:t>
      </w:r>
      <w:r w:rsidR="00BB4582" w:rsidRPr="00BB4582">
        <w:rPr>
          <w:rFonts w:cs="Times New Roman"/>
          <w:color w:val="111111"/>
          <w:szCs w:val="28"/>
        </w:rPr>
        <w:t>Организация взаимодействия занятий, круглых столов, т. д. (различные формы </w:t>
      </w:r>
      <w:r w:rsidR="00BB4582" w:rsidRPr="00BB4582">
        <w:rPr>
          <w:rFonts w:cs="Times New Roman"/>
          <w:bCs/>
          <w:color w:val="111111"/>
          <w:szCs w:val="28"/>
        </w:rPr>
        <w:t>педагогического взаимодействия</w:t>
      </w:r>
      <w:r w:rsidR="00BB4582" w:rsidRPr="00BB4582">
        <w:rPr>
          <w:rFonts w:cs="Times New Roman"/>
          <w:color w:val="111111"/>
          <w:szCs w:val="28"/>
        </w:rPr>
        <w:t>, творческиегруппы, </w:t>
      </w:r>
      <w:r w:rsidR="00BB4582" w:rsidRPr="00BB4582">
        <w:rPr>
          <w:rFonts w:cs="Times New Roman"/>
          <w:i/>
          <w:iCs/>
          <w:color w:val="111111"/>
          <w:szCs w:val="28"/>
          <w:bdr w:val="none" w:sz="0" w:space="0" w:color="auto" w:frame="1"/>
        </w:rPr>
        <w:t>«</w:t>
      </w:r>
      <w:r w:rsidR="00BB4582" w:rsidRPr="00BB4582">
        <w:rPr>
          <w:rFonts w:cs="Times New Roman"/>
          <w:bCs/>
          <w:i/>
          <w:iCs/>
          <w:color w:val="111111"/>
          <w:szCs w:val="28"/>
        </w:rPr>
        <w:t>Педагогическая гостиная</w:t>
      </w:r>
      <w:r w:rsidR="00266A86" w:rsidRPr="00BB4582">
        <w:rPr>
          <w:rFonts w:cs="Times New Roman"/>
          <w:i/>
          <w:iCs/>
          <w:color w:val="111111"/>
          <w:szCs w:val="28"/>
          <w:bdr w:val="none" w:sz="0" w:space="0" w:color="auto" w:frame="1"/>
        </w:rPr>
        <w:t>»</w:t>
      </w:r>
      <w:r w:rsidR="00266A86">
        <w:rPr>
          <w:rFonts w:cs="Times New Roman"/>
          <w:i/>
          <w:iCs/>
          <w:color w:val="111111"/>
          <w:szCs w:val="28"/>
          <w:bdr w:val="none" w:sz="0" w:space="0" w:color="auto" w:frame="1"/>
        </w:rPr>
        <w:t>, использование</w:t>
      </w:r>
      <w:r w:rsidR="00BB4582" w:rsidRPr="00BB4582">
        <w:rPr>
          <w:rFonts w:cs="Times New Roman"/>
          <w:i/>
          <w:iCs/>
          <w:color w:val="111111"/>
          <w:szCs w:val="28"/>
          <w:bdr w:val="none" w:sz="0" w:space="0" w:color="auto" w:frame="1"/>
        </w:rPr>
        <w:t xml:space="preserve"> игр-квестов</w:t>
      </w:r>
      <w:r w:rsidR="00BB4582" w:rsidRPr="00BB4582">
        <w:rPr>
          <w:rFonts w:cs="Times New Roman"/>
          <w:color w:val="111111"/>
          <w:szCs w:val="28"/>
        </w:rPr>
        <w:t>).</w:t>
      </w:r>
    </w:p>
    <w:p w:rsidR="00266A86" w:rsidRDefault="00BB4582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BB4582">
        <w:rPr>
          <w:rFonts w:cs="Times New Roman"/>
          <w:b/>
          <w:szCs w:val="28"/>
        </w:rPr>
        <w:t>III этап</w:t>
      </w:r>
      <w:r w:rsidR="00266A86">
        <w:rPr>
          <w:rFonts w:cs="Times New Roman"/>
          <w:color w:val="111111"/>
          <w:szCs w:val="28"/>
        </w:rPr>
        <w:t xml:space="preserve"> - </w:t>
      </w:r>
      <w:r w:rsidRPr="00BB4582">
        <w:rPr>
          <w:rFonts w:cs="Times New Roman"/>
          <w:color w:val="111111"/>
          <w:szCs w:val="28"/>
        </w:rPr>
        <w:t xml:space="preserve">Практический </w:t>
      </w:r>
      <w:r w:rsidR="00266A86" w:rsidRPr="00BB4582">
        <w:rPr>
          <w:rFonts w:cs="Times New Roman"/>
          <w:color w:val="111111"/>
          <w:szCs w:val="28"/>
        </w:rPr>
        <w:t>этап -</w:t>
      </w:r>
      <w:r w:rsidRPr="00BB4582">
        <w:rPr>
          <w:rFonts w:cs="Times New Roman"/>
          <w:color w:val="111111"/>
          <w:szCs w:val="28"/>
        </w:rPr>
        <w:t xml:space="preserve"> обеспечение практической готовности </w:t>
      </w:r>
      <w:r w:rsidRPr="00BB4582">
        <w:rPr>
          <w:rFonts w:cs="Times New Roman"/>
          <w:bCs/>
          <w:color w:val="111111"/>
          <w:szCs w:val="28"/>
        </w:rPr>
        <w:t>педагогического</w:t>
      </w:r>
      <w:r w:rsidRPr="00BB4582">
        <w:rPr>
          <w:rFonts w:cs="Times New Roman"/>
          <w:color w:val="111111"/>
          <w:szCs w:val="28"/>
        </w:rPr>
        <w:t> коллектива к освоению новшеств.</w:t>
      </w:r>
    </w:p>
    <w:p w:rsidR="00266A86" w:rsidRDefault="00266A86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</w:p>
    <w:p w:rsidR="00BB4582" w:rsidRPr="00BB4582" w:rsidRDefault="00BB4582" w:rsidP="00AD27B1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266A86">
        <w:rPr>
          <w:rFonts w:cs="Times New Roman"/>
          <w:color w:val="111111"/>
          <w:szCs w:val="28"/>
          <w:bdr w:val="none" w:sz="0" w:space="0" w:color="auto" w:frame="1"/>
        </w:rPr>
        <w:t>Содержание деятельности</w:t>
      </w:r>
      <w:r w:rsidRPr="00266A86">
        <w:rPr>
          <w:rFonts w:cs="Times New Roman"/>
          <w:color w:val="111111"/>
          <w:szCs w:val="28"/>
        </w:rPr>
        <w:t>: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Промежуточная диагностика уровня инновационного потенциала </w:t>
      </w:r>
      <w:r w:rsidRPr="00BB4582">
        <w:rPr>
          <w:rFonts w:cs="Times New Roman"/>
          <w:bCs/>
          <w:color w:val="111111"/>
          <w:szCs w:val="28"/>
        </w:rPr>
        <w:t>педагогического коллектива</w:t>
      </w:r>
      <w:r w:rsidRPr="00BB4582">
        <w:rPr>
          <w:rFonts w:cs="Times New Roman"/>
          <w:color w:val="111111"/>
          <w:szCs w:val="28"/>
        </w:rPr>
        <w:t>.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Создание системы повышения квалификации внутри ДОУ.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Разработка </w:t>
      </w:r>
      <w:r w:rsidRPr="00BB4582">
        <w:rPr>
          <w:rFonts w:cs="Times New Roman"/>
          <w:bCs/>
          <w:color w:val="111111"/>
          <w:szCs w:val="28"/>
        </w:rPr>
        <w:t>педагогами авторских программ</w:t>
      </w:r>
      <w:r w:rsidRPr="00BB4582">
        <w:rPr>
          <w:rFonts w:cs="Times New Roman"/>
          <w:color w:val="111111"/>
          <w:szCs w:val="28"/>
        </w:rPr>
        <w:t>, </w:t>
      </w:r>
      <w:r w:rsidRPr="00BB4582">
        <w:rPr>
          <w:rFonts w:cs="Times New Roman"/>
          <w:bCs/>
          <w:color w:val="111111"/>
          <w:szCs w:val="28"/>
        </w:rPr>
        <w:t>проектов</w:t>
      </w:r>
      <w:r w:rsidRPr="00BB4582">
        <w:rPr>
          <w:rFonts w:cs="Times New Roman"/>
          <w:color w:val="111111"/>
          <w:szCs w:val="28"/>
        </w:rPr>
        <w:t>, специальных семинаров.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bCs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Совершенствование структуры </w:t>
      </w:r>
      <w:r w:rsidRPr="00BB4582">
        <w:rPr>
          <w:rFonts w:cs="Times New Roman"/>
          <w:bCs/>
          <w:color w:val="111111"/>
          <w:szCs w:val="28"/>
        </w:rPr>
        <w:t>управления</w:t>
      </w:r>
      <w:r w:rsidRPr="00BB4582">
        <w:rPr>
          <w:rFonts w:cs="Times New Roman"/>
          <w:color w:val="111111"/>
          <w:szCs w:val="28"/>
        </w:rPr>
        <w:t> в условиях работы в инновационном режиме, активное участие </w:t>
      </w:r>
      <w:r w:rsidRPr="00BB4582">
        <w:rPr>
          <w:rFonts w:cs="Times New Roman"/>
          <w:bCs/>
          <w:color w:val="111111"/>
          <w:szCs w:val="28"/>
        </w:rPr>
        <w:t>педагогов и принятие управленческих решений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BB4582">
        <w:rPr>
          <w:rFonts w:cs="Times New Roman"/>
          <w:color w:val="111111"/>
          <w:szCs w:val="28"/>
        </w:rPr>
        <w:t>Организация взаимодействия занятий, круглых столов, т. д. (различные формы </w:t>
      </w:r>
      <w:r w:rsidRPr="00266A86">
        <w:rPr>
          <w:rFonts w:cs="Times New Roman"/>
          <w:color w:val="111111"/>
          <w:szCs w:val="28"/>
        </w:rPr>
        <w:t>педагогического взаимодействия, творческие группы, </w:t>
      </w:r>
      <w:r w:rsidRPr="00266A86">
        <w:rPr>
          <w:rFonts w:cs="Times New Roman"/>
          <w:i/>
          <w:iCs/>
          <w:color w:val="111111"/>
          <w:szCs w:val="28"/>
          <w:bdr w:val="none" w:sz="0" w:space="0" w:color="auto" w:frame="1"/>
        </w:rPr>
        <w:t>«</w:t>
      </w:r>
      <w:r w:rsidRPr="00266A86">
        <w:rPr>
          <w:rFonts w:cs="Times New Roman"/>
          <w:i/>
          <w:iCs/>
          <w:color w:val="111111"/>
          <w:szCs w:val="28"/>
        </w:rPr>
        <w:t>Педагогическая гостиная</w:t>
      </w:r>
      <w:r w:rsidRPr="00266A86">
        <w:rPr>
          <w:rFonts w:cs="Times New Roman"/>
          <w:i/>
          <w:iCs/>
          <w:color w:val="111111"/>
          <w:szCs w:val="28"/>
          <w:bdr w:val="none" w:sz="0" w:space="0" w:color="auto" w:frame="1"/>
        </w:rPr>
        <w:t>»</w:t>
      </w:r>
      <w:r w:rsidRPr="00266A86">
        <w:rPr>
          <w:rFonts w:cs="Times New Roman"/>
          <w:color w:val="111111"/>
          <w:szCs w:val="28"/>
        </w:rPr>
        <w:t>).</w:t>
      </w:r>
    </w:p>
    <w:p w:rsidR="001B4E18" w:rsidRDefault="00BB4582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 w:rsidRPr="00BB4582">
        <w:rPr>
          <w:rFonts w:cs="Times New Roman"/>
          <w:b/>
          <w:color w:val="111111"/>
          <w:szCs w:val="28"/>
        </w:rPr>
        <w:t>Заключительный этап</w:t>
      </w:r>
      <w:r w:rsidR="001B4E18">
        <w:rPr>
          <w:rFonts w:cs="Times New Roman"/>
          <w:color w:val="111111"/>
          <w:szCs w:val="28"/>
        </w:rPr>
        <w:t xml:space="preserve">: </w:t>
      </w:r>
    </w:p>
    <w:p w:rsidR="00BB4582" w:rsidRPr="00BB4582" w:rsidRDefault="001B4E18" w:rsidP="00266A86">
      <w:pPr>
        <w:spacing w:after="0" w:line="360" w:lineRule="auto"/>
        <w:ind w:firstLine="680"/>
        <w:rPr>
          <w:rFonts w:cs="Times New Roman"/>
          <w:color w:val="111111"/>
          <w:szCs w:val="28"/>
        </w:rPr>
      </w:pPr>
      <w:r>
        <w:rPr>
          <w:rFonts w:cs="Times New Roman"/>
          <w:color w:val="111111"/>
          <w:szCs w:val="28"/>
        </w:rPr>
        <w:t>В</w:t>
      </w:r>
      <w:r w:rsidR="00BB4582" w:rsidRPr="00BB4582">
        <w:rPr>
          <w:rFonts w:cs="Times New Roman"/>
          <w:color w:val="111111"/>
          <w:szCs w:val="28"/>
        </w:rPr>
        <w:t>ыявление расхождений между желаемым и реальным уровнями инновационного потенциала </w:t>
      </w:r>
      <w:r w:rsidR="00BB4582" w:rsidRPr="00BB4582">
        <w:rPr>
          <w:rFonts w:cs="Times New Roman"/>
          <w:bCs/>
          <w:color w:val="111111"/>
          <w:szCs w:val="28"/>
        </w:rPr>
        <w:t>педагогического коллектива</w:t>
      </w:r>
      <w:r w:rsidR="00BB4582" w:rsidRPr="00BB4582">
        <w:rPr>
          <w:rFonts w:cs="Times New Roman"/>
          <w:color w:val="111111"/>
          <w:szCs w:val="28"/>
        </w:rPr>
        <w:t>.</w:t>
      </w:r>
    </w:p>
    <w:p w:rsidR="00BB4582" w:rsidRPr="00BB4582" w:rsidRDefault="001B4E18" w:rsidP="001B4E18">
      <w:pPr>
        <w:spacing w:after="0" w:line="360" w:lineRule="auto"/>
        <w:rPr>
          <w:rFonts w:cs="Times New Roman"/>
          <w:color w:val="111111"/>
          <w:szCs w:val="28"/>
        </w:rPr>
      </w:pPr>
      <w:r>
        <w:rPr>
          <w:rFonts w:cs="Times New Roman"/>
          <w:color w:val="111111"/>
          <w:szCs w:val="28"/>
        </w:rPr>
        <w:t xml:space="preserve">        </w:t>
      </w:r>
      <w:r w:rsidR="00BB4582" w:rsidRPr="00BB4582">
        <w:rPr>
          <w:rFonts w:cs="Times New Roman"/>
          <w:color w:val="111111"/>
          <w:szCs w:val="28"/>
        </w:rPr>
        <w:t>Установление причин рассогласования между желаемыми и реальными уровнями инновационных потенциалов.</w:t>
      </w:r>
    </w:p>
    <w:p w:rsidR="00BB4582" w:rsidRPr="00BB4582" w:rsidRDefault="001B4E18" w:rsidP="001B4E18">
      <w:pPr>
        <w:spacing w:after="0" w:line="360" w:lineRule="auto"/>
        <w:rPr>
          <w:rFonts w:cs="Times New Roman"/>
          <w:bCs/>
          <w:color w:val="111111"/>
          <w:szCs w:val="28"/>
        </w:rPr>
      </w:pPr>
      <w:r>
        <w:rPr>
          <w:rFonts w:cs="Times New Roman"/>
          <w:color w:val="111111"/>
          <w:szCs w:val="28"/>
        </w:rPr>
        <w:t xml:space="preserve">      </w:t>
      </w:r>
      <w:r w:rsidR="00BB4582" w:rsidRPr="00BB4582">
        <w:rPr>
          <w:rFonts w:cs="Times New Roman"/>
          <w:color w:val="111111"/>
          <w:szCs w:val="28"/>
        </w:rPr>
        <w:t>Составление программы деятельности </w:t>
      </w:r>
      <w:r w:rsidR="00BB4582" w:rsidRPr="00BB4582">
        <w:rPr>
          <w:rFonts w:cs="Times New Roman"/>
          <w:bCs/>
          <w:color w:val="111111"/>
          <w:szCs w:val="28"/>
        </w:rPr>
        <w:t>педагогического</w:t>
      </w:r>
      <w:r w:rsidR="00BB4582" w:rsidRPr="00BB4582">
        <w:rPr>
          <w:rFonts w:cs="Times New Roman"/>
          <w:color w:val="111111"/>
          <w:szCs w:val="28"/>
        </w:rPr>
        <w:t> коллектива по дальнейшему профессиональному </w:t>
      </w:r>
      <w:r w:rsidR="00BB4582" w:rsidRPr="00BB4582">
        <w:rPr>
          <w:rFonts w:cs="Times New Roman"/>
          <w:bCs/>
          <w:color w:val="111111"/>
          <w:szCs w:val="28"/>
        </w:rPr>
        <w:t>развитию.</w:t>
      </w:r>
    </w:p>
    <w:p w:rsidR="00BB4582" w:rsidRPr="00BB4582" w:rsidRDefault="00BB4582" w:rsidP="00266A86">
      <w:pPr>
        <w:spacing w:after="0" w:line="360" w:lineRule="auto"/>
        <w:ind w:firstLine="680"/>
        <w:rPr>
          <w:rStyle w:val="FontStyle29"/>
          <w:sz w:val="28"/>
          <w:szCs w:val="28"/>
        </w:rPr>
      </w:pPr>
      <w:r w:rsidRPr="00BB4582">
        <w:rPr>
          <w:rFonts w:cs="Times New Roman"/>
          <w:color w:val="111111"/>
          <w:szCs w:val="28"/>
        </w:rPr>
        <w:t xml:space="preserve">Мониторинг реализации проекта через изучение опыта работы педагога, заинтересованности </w:t>
      </w:r>
      <w:r w:rsidRPr="00BB4582">
        <w:rPr>
          <w:rStyle w:val="FontStyle29"/>
          <w:sz w:val="28"/>
          <w:szCs w:val="28"/>
        </w:rPr>
        <w:t>в инновациях, овладения педагогическими технологиями, готовности к саморазвитию, результатов участия в методической работе ДОУ</w:t>
      </w:r>
      <w:r w:rsidR="004521CC">
        <w:rPr>
          <w:rStyle w:val="FontStyle29"/>
          <w:sz w:val="28"/>
          <w:szCs w:val="28"/>
        </w:rPr>
        <w:t>.</w:t>
      </w: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szCs w:val="28"/>
        </w:rPr>
      </w:pPr>
    </w:p>
    <w:p w:rsidR="001B4E18" w:rsidRDefault="001B4E18" w:rsidP="00266A86">
      <w:pPr>
        <w:tabs>
          <w:tab w:val="left" w:pos="0"/>
        </w:tabs>
        <w:spacing w:after="0" w:line="360" w:lineRule="auto"/>
        <w:ind w:firstLine="680"/>
        <w:rPr>
          <w:rFonts w:cs="Times New Roman"/>
          <w:b/>
          <w:szCs w:val="28"/>
        </w:rPr>
      </w:pPr>
    </w:p>
    <w:p w:rsidR="001B4E18" w:rsidRDefault="001B4E18" w:rsidP="00266A86">
      <w:pPr>
        <w:tabs>
          <w:tab w:val="left" w:pos="0"/>
        </w:tabs>
        <w:spacing w:after="0" w:line="360" w:lineRule="auto"/>
        <w:ind w:firstLine="680"/>
        <w:rPr>
          <w:rFonts w:cs="Times New Roman"/>
          <w:b/>
          <w:szCs w:val="28"/>
        </w:rPr>
      </w:pPr>
    </w:p>
    <w:p w:rsidR="001B4E18" w:rsidRDefault="001B4E18" w:rsidP="00266A86">
      <w:pPr>
        <w:tabs>
          <w:tab w:val="left" w:pos="0"/>
        </w:tabs>
        <w:spacing w:after="0" w:line="360" w:lineRule="auto"/>
        <w:ind w:firstLine="680"/>
        <w:rPr>
          <w:rFonts w:cs="Times New Roman"/>
          <w:b/>
          <w:szCs w:val="28"/>
        </w:rPr>
      </w:pPr>
    </w:p>
    <w:p w:rsidR="001B4E18" w:rsidRDefault="001B4E18" w:rsidP="00266A86">
      <w:pPr>
        <w:tabs>
          <w:tab w:val="left" w:pos="0"/>
        </w:tabs>
        <w:spacing w:after="0" w:line="360" w:lineRule="auto"/>
        <w:ind w:firstLine="680"/>
        <w:rPr>
          <w:rFonts w:cs="Times New Roman"/>
          <w:b/>
          <w:szCs w:val="28"/>
        </w:rPr>
      </w:pPr>
    </w:p>
    <w:p w:rsidR="00BB4582" w:rsidRPr="00BB4582" w:rsidRDefault="00BB4582" w:rsidP="00266A86">
      <w:pPr>
        <w:tabs>
          <w:tab w:val="left" w:pos="0"/>
        </w:tabs>
        <w:spacing w:after="0" w:line="360" w:lineRule="auto"/>
        <w:ind w:firstLine="680"/>
        <w:rPr>
          <w:rFonts w:cs="Times New Roman"/>
          <w:b/>
          <w:szCs w:val="28"/>
        </w:rPr>
      </w:pPr>
      <w:r w:rsidRPr="00BB4582">
        <w:rPr>
          <w:rFonts w:cs="Times New Roman"/>
          <w:b/>
          <w:szCs w:val="28"/>
        </w:rPr>
        <w:t xml:space="preserve">Список </w:t>
      </w:r>
      <w:r w:rsidR="004521CC">
        <w:rPr>
          <w:rFonts w:cs="Times New Roman"/>
          <w:b/>
          <w:szCs w:val="28"/>
        </w:rPr>
        <w:t>литературы:</w:t>
      </w:r>
    </w:p>
    <w:p w:rsidR="00BB4582" w:rsidRPr="00BB4582" w:rsidRDefault="00BB4582" w:rsidP="00266A8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680"/>
        <w:rPr>
          <w:rFonts w:eastAsia="Calibri" w:cs="Times New Roman"/>
          <w:szCs w:val="28"/>
        </w:rPr>
      </w:pPr>
      <w:r w:rsidRPr="00BB4582">
        <w:rPr>
          <w:rFonts w:cs="Times New Roman"/>
          <w:szCs w:val="28"/>
        </w:rPr>
        <w:t>Атмахова Л. Новые подходы, квалификация, мастерство. Методическая служба как условие развития профессиональной компетентности педагогов ДОУ. // Дошкольное воспитание. 2014. № 4. С. 24</w:t>
      </w:r>
      <w:r w:rsidRPr="00BB4582">
        <w:rPr>
          <w:rFonts w:eastAsia="Calibri" w:cs="Times New Roman"/>
          <w:szCs w:val="28"/>
        </w:rPr>
        <w:t>.</w:t>
      </w:r>
    </w:p>
    <w:p w:rsidR="00BB4582" w:rsidRPr="004521CC" w:rsidRDefault="00BB4582" w:rsidP="004521CC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680"/>
        <w:rPr>
          <w:rFonts w:eastAsia="Calibri" w:cs="Times New Roman"/>
          <w:szCs w:val="28"/>
        </w:rPr>
      </w:pPr>
      <w:r w:rsidRPr="00BB4582">
        <w:rPr>
          <w:rFonts w:cs="Times New Roman"/>
          <w:szCs w:val="28"/>
        </w:rPr>
        <w:t xml:space="preserve">Жеребятьева С. В. Модель совершенствования профессионального мастерства педагогов. // Справочник старшего воспитателя дошкольного учреждения. – 2010. - № 10. – с. </w:t>
      </w:r>
      <w:r w:rsidR="00F51D5F" w:rsidRPr="00BB4582">
        <w:rPr>
          <w:rFonts w:cs="Times New Roman"/>
          <w:szCs w:val="28"/>
        </w:rPr>
        <w:t>5–15</w:t>
      </w:r>
      <w:r w:rsidRPr="00BB4582">
        <w:rPr>
          <w:rFonts w:cs="Times New Roman"/>
          <w:szCs w:val="28"/>
        </w:rPr>
        <w:t>.</w:t>
      </w:r>
    </w:p>
    <w:p w:rsidR="00BB4582" w:rsidRPr="00BB4582" w:rsidRDefault="00BB4582" w:rsidP="00266A8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680"/>
        <w:rPr>
          <w:rFonts w:eastAsia="Calibri" w:cs="Times New Roman"/>
          <w:szCs w:val="28"/>
        </w:rPr>
      </w:pPr>
      <w:r w:rsidRPr="00BB4582">
        <w:rPr>
          <w:rFonts w:cs="Times New Roman"/>
          <w:szCs w:val="28"/>
        </w:rPr>
        <w:t xml:space="preserve">Лукьянова </w:t>
      </w:r>
      <w:r w:rsidR="00F51D5F" w:rsidRPr="00BB4582">
        <w:rPr>
          <w:rFonts w:cs="Times New Roman"/>
          <w:szCs w:val="28"/>
        </w:rPr>
        <w:t>М. И.</w:t>
      </w:r>
      <w:r w:rsidRPr="00BB4582">
        <w:rPr>
          <w:rFonts w:cs="Times New Roman"/>
          <w:szCs w:val="28"/>
        </w:rPr>
        <w:t xml:space="preserve"> Профессиональная компетентность педагога: теоретический анализ понятия. // Управление дошкольным образовательным учреждением. 2015. № 1. С. </w:t>
      </w:r>
      <w:r w:rsidR="00F51D5F" w:rsidRPr="00BB4582">
        <w:rPr>
          <w:rFonts w:cs="Times New Roman"/>
          <w:szCs w:val="28"/>
        </w:rPr>
        <w:t>15–21</w:t>
      </w:r>
      <w:r w:rsidRPr="00BB4582">
        <w:rPr>
          <w:rFonts w:cs="Times New Roman"/>
          <w:szCs w:val="28"/>
        </w:rPr>
        <w:t>.</w:t>
      </w:r>
    </w:p>
    <w:p w:rsidR="00BB4582" w:rsidRPr="00BB4582" w:rsidRDefault="00BB4582" w:rsidP="00266A86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680"/>
        <w:rPr>
          <w:rFonts w:eastAsia="Calibri" w:cs="Times New Roman"/>
          <w:szCs w:val="28"/>
        </w:rPr>
      </w:pPr>
      <w:r w:rsidRPr="00BB4582">
        <w:rPr>
          <w:rFonts w:cs="Times New Roman"/>
          <w:szCs w:val="28"/>
        </w:rPr>
        <w:t xml:space="preserve">Майер </w:t>
      </w:r>
      <w:r w:rsidR="00F51D5F" w:rsidRPr="00BB4582">
        <w:rPr>
          <w:rFonts w:cs="Times New Roman"/>
          <w:szCs w:val="28"/>
        </w:rPr>
        <w:t>А. А.</w:t>
      </w:r>
      <w:r w:rsidRPr="00BB4582">
        <w:rPr>
          <w:rFonts w:cs="Times New Roman"/>
          <w:szCs w:val="28"/>
        </w:rPr>
        <w:t xml:space="preserve"> Модель профессиональной компетентности педагога дошкольного образования. // Управление дошкольным образовательным учреждением. 2007. № 1. С. </w:t>
      </w:r>
      <w:r w:rsidR="00F51D5F" w:rsidRPr="00BB4582">
        <w:rPr>
          <w:rFonts w:cs="Times New Roman"/>
          <w:szCs w:val="28"/>
        </w:rPr>
        <w:t>8–14</w:t>
      </w:r>
      <w:r w:rsidRPr="00BB4582">
        <w:rPr>
          <w:rFonts w:cs="Times New Roman"/>
          <w:szCs w:val="28"/>
        </w:rPr>
        <w:t>.</w:t>
      </w:r>
    </w:p>
    <w:p w:rsidR="00BB4582" w:rsidRPr="004521CC" w:rsidRDefault="00BB4582" w:rsidP="004521CC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680"/>
        <w:rPr>
          <w:rFonts w:eastAsia="Calibri" w:cs="Times New Roman"/>
          <w:szCs w:val="28"/>
        </w:rPr>
      </w:pPr>
      <w:r w:rsidRPr="00BB4582">
        <w:rPr>
          <w:rFonts w:eastAsia="Calibri" w:cs="Times New Roman"/>
          <w:szCs w:val="28"/>
        </w:rPr>
        <w:t>Микляева</w:t>
      </w:r>
      <w:r w:rsidR="00F51D5F" w:rsidRPr="00BB4582">
        <w:rPr>
          <w:rFonts w:eastAsia="Calibri" w:cs="Times New Roman"/>
          <w:szCs w:val="28"/>
        </w:rPr>
        <w:t>Н. В.</w:t>
      </w:r>
      <w:r w:rsidRPr="00BB4582">
        <w:rPr>
          <w:rFonts w:eastAsia="Calibri" w:cs="Times New Roman"/>
          <w:szCs w:val="28"/>
        </w:rPr>
        <w:t xml:space="preserve"> Диагностика и развитие профессионального мастерства</w:t>
      </w:r>
      <w:r w:rsidRPr="004521CC">
        <w:rPr>
          <w:rFonts w:eastAsia="Calibri" w:cs="Times New Roman"/>
          <w:szCs w:val="28"/>
        </w:rPr>
        <w:t xml:space="preserve">педагогов ДОУ: методическое пособие/ </w:t>
      </w:r>
      <w:r w:rsidR="00F51D5F" w:rsidRPr="004521CC">
        <w:rPr>
          <w:rFonts w:eastAsia="Calibri" w:cs="Times New Roman"/>
          <w:szCs w:val="28"/>
        </w:rPr>
        <w:t>Н. В.</w:t>
      </w:r>
      <w:r w:rsidRPr="004521CC">
        <w:rPr>
          <w:rFonts w:eastAsia="Calibri" w:cs="Times New Roman"/>
          <w:szCs w:val="28"/>
        </w:rPr>
        <w:t>Микляева, Ю.В.Микляева. – М.: Айрис-Пресс, 2008. – 144 с.</w:t>
      </w:r>
    </w:p>
    <w:p w:rsidR="00BB4582" w:rsidRPr="004521CC" w:rsidRDefault="00BB4582" w:rsidP="004521CC">
      <w:pPr>
        <w:tabs>
          <w:tab w:val="left" w:pos="0"/>
        </w:tabs>
        <w:spacing w:after="0" w:line="360" w:lineRule="auto"/>
        <w:ind w:firstLine="680"/>
        <w:rPr>
          <w:rFonts w:cs="Times New Roman"/>
          <w:szCs w:val="28"/>
        </w:rPr>
      </w:pPr>
      <w:r w:rsidRPr="00BB4582">
        <w:rPr>
          <w:rFonts w:cs="Times New Roman"/>
          <w:szCs w:val="28"/>
        </w:rPr>
        <w:t>Интернет-ресурсы:</w:t>
      </w:r>
    </w:p>
    <w:p w:rsidR="00BB4582" w:rsidRPr="00BB4582" w:rsidRDefault="00BB4582" w:rsidP="00266A86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680"/>
        <w:rPr>
          <w:rFonts w:cs="Times New Roman"/>
          <w:szCs w:val="28"/>
        </w:rPr>
      </w:pPr>
      <w:r w:rsidRPr="00BB4582">
        <w:rPr>
          <w:rFonts w:cs="Times New Roman"/>
          <w:szCs w:val="28"/>
        </w:rPr>
        <w:t xml:space="preserve">Профессиональная компетентность воспитателя  </w:t>
      </w:r>
      <w:hyperlink r:id="rId10" w:history="1">
        <w:r w:rsidRPr="00BB4582">
          <w:rPr>
            <w:rStyle w:val="a6"/>
            <w:rFonts w:cs="Times New Roman"/>
            <w:szCs w:val="28"/>
          </w:rPr>
          <w:t>www.lauc.ru</w:t>
        </w:r>
      </w:hyperlink>
      <w:r w:rsidR="004521CC">
        <w:rPr>
          <w:rStyle w:val="a6"/>
          <w:rFonts w:cs="Times New Roman"/>
          <w:color w:val="auto"/>
          <w:szCs w:val="28"/>
          <w:u w:val="none"/>
        </w:rPr>
        <w:t xml:space="preserve"> (дата обращения:</w:t>
      </w:r>
      <w:r w:rsidR="00F51D5F">
        <w:rPr>
          <w:rStyle w:val="a6"/>
          <w:rFonts w:cs="Times New Roman"/>
          <w:color w:val="auto"/>
          <w:szCs w:val="28"/>
          <w:u w:val="none"/>
        </w:rPr>
        <w:t xml:space="preserve"> 23.11.2021</w:t>
      </w:r>
      <w:r w:rsidR="004521CC">
        <w:rPr>
          <w:rStyle w:val="a6"/>
          <w:rFonts w:cs="Times New Roman"/>
          <w:color w:val="auto"/>
          <w:szCs w:val="28"/>
          <w:u w:val="none"/>
        </w:rPr>
        <w:t>)</w:t>
      </w:r>
    </w:p>
    <w:p w:rsidR="00BB4582" w:rsidRPr="00BB4582" w:rsidRDefault="00BB4582" w:rsidP="00266A86">
      <w:pPr>
        <w:pStyle w:val="TableParagraph"/>
        <w:tabs>
          <w:tab w:val="left" w:pos="194"/>
        </w:tabs>
        <w:spacing w:before="0" w:line="360" w:lineRule="auto"/>
        <w:ind w:left="0" w:firstLine="680"/>
        <w:jc w:val="both"/>
        <w:rPr>
          <w:sz w:val="28"/>
          <w:szCs w:val="28"/>
          <w:lang w:val="ru-RU"/>
        </w:rPr>
      </w:pPr>
    </w:p>
    <w:p w:rsidR="00BB4582" w:rsidRPr="00BB4582" w:rsidRDefault="00BB4582" w:rsidP="00266A86">
      <w:pPr>
        <w:pStyle w:val="TableParagraph"/>
        <w:tabs>
          <w:tab w:val="left" w:pos="194"/>
        </w:tabs>
        <w:spacing w:before="0" w:line="360" w:lineRule="auto"/>
        <w:ind w:left="0" w:firstLine="680"/>
        <w:jc w:val="both"/>
        <w:rPr>
          <w:sz w:val="28"/>
          <w:szCs w:val="28"/>
          <w:lang w:val="ru-RU"/>
        </w:rPr>
      </w:pPr>
    </w:p>
    <w:p w:rsidR="00BB4582" w:rsidRPr="00BB4582" w:rsidRDefault="00BB4582" w:rsidP="00266A86">
      <w:pPr>
        <w:pStyle w:val="TableParagraph"/>
        <w:tabs>
          <w:tab w:val="left" w:pos="194"/>
        </w:tabs>
        <w:spacing w:before="0" w:line="360" w:lineRule="auto"/>
        <w:ind w:left="0" w:firstLine="680"/>
        <w:jc w:val="both"/>
        <w:rPr>
          <w:sz w:val="28"/>
          <w:szCs w:val="28"/>
          <w:lang w:val="ru-RU"/>
        </w:rPr>
      </w:pP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b/>
          <w:iCs/>
          <w:szCs w:val="28"/>
        </w:rPr>
      </w:pP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b/>
          <w:iCs/>
          <w:szCs w:val="28"/>
        </w:rPr>
      </w:pPr>
    </w:p>
    <w:p w:rsidR="00BB4582" w:rsidRPr="00BB4582" w:rsidRDefault="00BB4582" w:rsidP="00266A86">
      <w:pPr>
        <w:spacing w:after="0" w:line="360" w:lineRule="auto"/>
        <w:ind w:firstLine="680"/>
        <w:rPr>
          <w:rFonts w:cs="Times New Roman"/>
          <w:b/>
          <w:iCs/>
          <w:szCs w:val="28"/>
        </w:rPr>
      </w:pPr>
    </w:p>
    <w:p w:rsidR="00BB4582" w:rsidRPr="00BB4582" w:rsidRDefault="00BB4582">
      <w:pPr>
        <w:rPr>
          <w:rFonts w:cs="Times New Roman"/>
          <w:szCs w:val="28"/>
        </w:rPr>
      </w:pPr>
    </w:p>
    <w:sectPr w:rsidR="00BB4582" w:rsidRPr="00BB4582" w:rsidSect="00C6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FDB" w:rsidRDefault="009A2FDB" w:rsidP="005D3318">
      <w:pPr>
        <w:spacing w:after="0" w:line="240" w:lineRule="auto"/>
      </w:pPr>
      <w:r>
        <w:separator/>
      </w:r>
    </w:p>
  </w:endnote>
  <w:endnote w:type="continuationSeparator" w:id="1">
    <w:p w:rsidR="009A2FDB" w:rsidRDefault="009A2FDB" w:rsidP="005D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FDB" w:rsidRDefault="009A2FDB" w:rsidP="005D3318">
      <w:pPr>
        <w:spacing w:after="0" w:line="240" w:lineRule="auto"/>
      </w:pPr>
      <w:r>
        <w:separator/>
      </w:r>
    </w:p>
  </w:footnote>
  <w:footnote w:type="continuationSeparator" w:id="1">
    <w:p w:rsidR="009A2FDB" w:rsidRDefault="009A2FDB" w:rsidP="005D3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4BCC"/>
    <w:multiLevelType w:val="hybridMultilevel"/>
    <w:tmpl w:val="3BCA444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34691"/>
    <w:multiLevelType w:val="hybridMultilevel"/>
    <w:tmpl w:val="8624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B0A"/>
    <w:rsid w:val="00037B0A"/>
    <w:rsid w:val="000F1FE2"/>
    <w:rsid w:val="00176457"/>
    <w:rsid w:val="001819D3"/>
    <w:rsid w:val="001B4E18"/>
    <w:rsid w:val="001F3A0D"/>
    <w:rsid w:val="00266A86"/>
    <w:rsid w:val="002745D2"/>
    <w:rsid w:val="00277055"/>
    <w:rsid w:val="002856FF"/>
    <w:rsid w:val="002C01EF"/>
    <w:rsid w:val="00307987"/>
    <w:rsid w:val="00440D75"/>
    <w:rsid w:val="004521CC"/>
    <w:rsid w:val="005335B7"/>
    <w:rsid w:val="00572E4D"/>
    <w:rsid w:val="005D3318"/>
    <w:rsid w:val="00651ECC"/>
    <w:rsid w:val="00662384"/>
    <w:rsid w:val="006B75A3"/>
    <w:rsid w:val="00882E57"/>
    <w:rsid w:val="009A2FDB"/>
    <w:rsid w:val="00AD27B1"/>
    <w:rsid w:val="00BB4582"/>
    <w:rsid w:val="00C2143C"/>
    <w:rsid w:val="00C46C81"/>
    <w:rsid w:val="00C64A91"/>
    <w:rsid w:val="00C87288"/>
    <w:rsid w:val="00CB0A4E"/>
    <w:rsid w:val="00D25EAE"/>
    <w:rsid w:val="00E17AD2"/>
    <w:rsid w:val="00EC1573"/>
    <w:rsid w:val="00F345A6"/>
    <w:rsid w:val="00F51D5F"/>
    <w:rsid w:val="00FD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A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B4582"/>
    <w:pPr>
      <w:widowControl w:val="0"/>
      <w:spacing w:before="25" w:after="0" w:line="220" w:lineRule="exact"/>
      <w:ind w:left="51"/>
      <w:jc w:val="left"/>
    </w:pPr>
    <w:rPr>
      <w:rFonts w:eastAsia="Times New Roman" w:cs="Times New Roman"/>
      <w:sz w:val="22"/>
      <w:lang w:val="en-US"/>
    </w:rPr>
  </w:style>
  <w:style w:type="paragraph" w:styleId="a3">
    <w:name w:val="List Paragraph"/>
    <w:basedOn w:val="a"/>
    <w:uiPriority w:val="34"/>
    <w:qFormat/>
    <w:rsid w:val="00BB4582"/>
    <w:pPr>
      <w:spacing w:after="0" w:line="240" w:lineRule="auto"/>
      <w:ind w:left="720" w:firstLine="709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styleId="a4">
    <w:name w:val="Normal (Web)"/>
    <w:basedOn w:val="a"/>
    <w:uiPriority w:val="99"/>
    <w:rsid w:val="00BB458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table" w:styleId="a5">
    <w:name w:val="Table Grid"/>
    <w:basedOn w:val="a1"/>
    <w:uiPriority w:val="39"/>
    <w:rsid w:val="00BB45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B4582"/>
    <w:rPr>
      <w:color w:val="0563C1" w:themeColor="hyperlink"/>
      <w:u w:val="single"/>
    </w:rPr>
  </w:style>
  <w:style w:type="paragraph" w:customStyle="1" w:styleId="ParagraphStyle">
    <w:name w:val="Paragraph Style"/>
    <w:rsid w:val="00BB4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BB4582"/>
  </w:style>
  <w:style w:type="character" w:customStyle="1" w:styleId="FontStyle29">
    <w:name w:val="Font Style29"/>
    <w:basedOn w:val="a0"/>
    <w:uiPriority w:val="99"/>
    <w:rsid w:val="00BB458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7B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D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3318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semiHidden/>
    <w:unhideWhenUsed/>
    <w:rsid w:val="005D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331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auc.ru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5.0801192547668482E-2"/>
          <c:y val="0.32257758192135805"/>
          <c:w val="0.38799319167835988"/>
          <c:h val="0.6186918461898454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Дифференциация педагогов по педагогическому стажу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высшее профессиональное 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0.21000000000000021</c:v>
                </c:pt>
                <c:pt idx="1">
                  <c:v>0.78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08-4CDD-94A8-CFEA2E8C1537}"/>
            </c:ext>
          </c:extLst>
        </c:ser>
        <c:gapWidth val="100"/>
        <c:shape val="cylinder"/>
        <c:axId val="30958336"/>
        <c:axId val="30959872"/>
        <c:axId val="0"/>
      </c:bar3DChart>
      <c:catAx>
        <c:axId val="30958336"/>
        <c:scaling>
          <c:orientation val="minMax"/>
        </c:scaling>
        <c:axPos val="b"/>
        <c:numFmt formatCode="General" sourceLinked="0"/>
        <c:tickLblPos val="nextTo"/>
        <c:crossAx val="30959872"/>
        <c:crosses val="autoZero"/>
        <c:auto val="1"/>
        <c:lblAlgn val="ctr"/>
        <c:lblOffset val="100"/>
      </c:catAx>
      <c:valAx>
        <c:axId val="30959872"/>
        <c:scaling>
          <c:orientation val="minMax"/>
        </c:scaling>
        <c:axPos val="l"/>
        <c:majorGridlines/>
        <c:numFmt formatCode="0%" sourceLinked="1"/>
        <c:tickLblPos val="nextTo"/>
        <c:crossAx val="309583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дифференциация педагогов поквалификационному уровню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СЗД</c:v>
                </c:pt>
                <c:pt idx="1">
                  <c:v>Первая категория</c:v>
                </c:pt>
                <c:pt idx="2">
                  <c:v>без аттестации  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0.44</c:v>
                </c:pt>
                <c:pt idx="1">
                  <c:v>0.28000000000000008</c:v>
                </c:pt>
                <c:pt idx="2" formatCode="0%">
                  <c:v>0.28000000000000008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B0-4481-AD0F-A7CECC0C0239}"/>
            </c:ext>
          </c:extLst>
        </c:ser>
        <c:gapWidth val="100"/>
        <c:shape val="cylinder"/>
        <c:axId val="30992256"/>
        <c:axId val="30993792"/>
        <c:axId val="0"/>
      </c:bar3DChart>
      <c:catAx>
        <c:axId val="30992256"/>
        <c:scaling>
          <c:orientation val="minMax"/>
        </c:scaling>
        <c:delete val="1"/>
        <c:axPos val="b"/>
        <c:numFmt formatCode="General" sourceLinked="0"/>
        <c:tickLblPos val="nextTo"/>
        <c:crossAx val="30993792"/>
        <c:crosses val="autoZero"/>
        <c:auto val="1"/>
        <c:lblAlgn val="ctr"/>
        <c:lblOffset val="100"/>
      </c:catAx>
      <c:valAx>
        <c:axId val="30993792"/>
        <c:scaling>
          <c:orientation val="minMax"/>
        </c:scaling>
        <c:axPos val="l"/>
        <c:majorGridlines/>
        <c:numFmt formatCode="0.00%" sourceLinked="1"/>
        <c:tickLblPos val="nextTo"/>
        <c:crossAx val="3099225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5123571822605478"/>
          <c:y val="0.36635120925342002"/>
          <c:w val="0.47166232269746788"/>
          <c:h val="0.57910818839952694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Диферренциация педагогов по педагогическому стажу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до 5 лет</c:v>
                </c:pt>
                <c:pt idx="1">
                  <c:v>от 5 до 10 лет                    18%</c:v>
                </c:pt>
                <c:pt idx="2">
                  <c:v>свыше 10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0.44</c:v>
                </c:pt>
                <c:pt idx="1">
                  <c:v>0.28000000000000008</c:v>
                </c:pt>
                <c:pt idx="2">
                  <c:v>0.28000000000000008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8E-4123-B098-CF99C7EAD8E7}"/>
            </c:ext>
          </c:extLst>
        </c:ser>
        <c:gapWidth val="100"/>
        <c:shape val="cylinder"/>
        <c:axId val="30257536"/>
        <c:axId val="30259072"/>
        <c:axId val="0"/>
      </c:bar3DChart>
      <c:catAx>
        <c:axId val="30257536"/>
        <c:scaling>
          <c:orientation val="minMax"/>
        </c:scaling>
        <c:delete val="1"/>
        <c:axPos val="b"/>
        <c:numFmt formatCode="General" sourceLinked="0"/>
        <c:tickLblPos val="nextTo"/>
        <c:crossAx val="30259072"/>
        <c:crosses val="autoZero"/>
        <c:auto val="1"/>
        <c:lblAlgn val="ctr"/>
        <c:lblOffset val="100"/>
      </c:catAx>
      <c:valAx>
        <c:axId val="30259072"/>
        <c:scaling>
          <c:orientation val="minMax"/>
        </c:scaling>
        <c:axPos val="l"/>
        <c:majorGridlines/>
        <c:numFmt formatCode="0%" sourceLinked="1"/>
        <c:tickLblPos val="nextTo"/>
        <c:crossAx val="30257536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0.16071</cdr:x>
      <cdr:y>0.02703</cdr:y>
    </cdr:from>
    <cdr:to>
      <cdr:x>0.38928</cdr:x>
      <cdr:y>0.24324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42942" y="71438"/>
          <a:ext cx="914400" cy="5715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7115</dc:creator>
  <cp:keywords/>
  <dc:description/>
  <cp:lastModifiedBy>Валетина</cp:lastModifiedBy>
  <cp:revision>26</cp:revision>
  <cp:lastPrinted>2022-01-20T08:13:00Z</cp:lastPrinted>
  <dcterms:created xsi:type="dcterms:W3CDTF">2021-12-15T06:12:00Z</dcterms:created>
  <dcterms:modified xsi:type="dcterms:W3CDTF">2022-04-25T07:37:00Z</dcterms:modified>
</cp:coreProperties>
</file>